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F9" w:rsidRPr="00E432F9" w:rsidRDefault="00E432F9" w:rsidP="00E432F9">
      <w:pPr>
        <w:spacing w:after="0" w:line="240" w:lineRule="auto"/>
        <w:ind w:left="5664" w:firstLine="708"/>
        <w:jc w:val="center"/>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br/>
        <w:t>Утвержден</w:t>
      </w:r>
    </w:p>
    <w:p w:rsidR="00E432F9" w:rsidRPr="00E432F9" w:rsidRDefault="00E432F9" w:rsidP="00E432F9">
      <w:pPr>
        <w:spacing w:after="0" w:line="240" w:lineRule="auto"/>
        <w:ind w:firstLine="600"/>
        <w:jc w:val="right"/>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решением Галашкинского</w:t>
      </w:r>
    </w:p>
    <w:p w:rsidR="00E432F9" w:rsidRPr="00E432F9" w:rsidRDefault="00E432F9" w:rsidP="00E432F9">
      <w:pPr>
        <w:spacing w:after="0" w:line="240" w:lineRule="auto"/>
        <w:ind w:left="6372"/>
        <w:jc w:val="center"/>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сельского совета</w:t>
      </w:r>
    </w:p>
    <w:p w:rsidR="00E432F9" w:rsidRPr="00E432F9" w:rsidRDefault="00E432F9" w:rsidP="00E432F9">
      <w:pPr>
        <w:spacing w:after="0" w:line="240" w:lineRule="auto"/>
        <w:ind w:left="5664" w:firstLine="708"/>
        <w:jc w:val="center"/>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от 17 мая 2013 г. № 4</w:t>
      </w:r>
    </w:p>
    <w:p w:rsidR="00E432F9" w:rsidRPr="00E432F9" w:rsidRDefault="00E432F9" w:rsidP="00E432F9">
      <w:pPr>
        <w:spacing w:after="0" w:line="240" w:lineRule="auto"/>
        <w:ind w:firstLine="600"/>
        <w:jc w:val="center"/>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center"/>
        <w:rPr>
          <w:rFonts w:ascii="Arial" w:eastAsia="Times New Roman" w:hAnsi="Arial" w:cs="Arial"/>
          <w:color w:val="000000"/>
          <w:sz w:val="24"/>
          <w:szCs w:val="24"/>
          <w:lang w:eastAsia="ru-RU"/>
        </w:rPr>
      </w:pPr>
      <w:r w:rsidRPr="00E432F9">
        <w:rPr>
          <w:rFonts w:ascii="Arial" w:eastAsia="Times New Roman" w:hAnsi="Arial" w:cs="Arial"/>
          <w:b/>
          <w:bCs/>
          <w:color w:val="000000"/>
          <w:sz w:val="32"/>
          <w:szCs w:val="32"/>
          <w:lang w:eastAsia="ru-RU"/>
        </w:rPr>
        <w:t>УСТАВ МУНИЦИПАЛЬНОГО ОБРАЗОВАНИЯ «СЕЛЬСКОЕ ПОСЕЛЕНИЕ» ГАЛАШКИ СУНЖЕНСКОГО МУНИЦИПАЛЬНОГО РАЙОНА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24.09.2013 № 7 </w:t>
      </w:r>
      <w:hyperlink r:id="rId4" w:tgtFrame="_blank" w:history="1">
        <w:r w:rsidRPr="00E432F9">
          <w:rPr>
            <w:rFonts w:ascii="Arial" w:eastAsia="Times New Roman" w:hAnsi="Arial" w:cs="Arial"/>
            <w:color w:val="0000FF"/>
            <w:sz w:val="24"/>
            <w:szCs w:val="24"/>
            <w:lang w:eastAsia="ru-RU"/>
          </w:rPr>
          <w:t>НГР ru065023052013002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21.05.2014 № 2/9-13 </w:t>
      </w:r>
      <w:hyperlink r:id="rId5" w:tgtFrame="_blank" w:history="1">
        <w:r w:rsidRPr="00E432F9">
          <w:rPr>
            <w:rFonts w:ascii="Arial" w:eastAsia="Times New Roman" w:hAnsi="Arial" w:cs="Arial"/>
            <w:color w:val="0000FF"/>
            <w:sz w:val="24"/>
            <w:szCs w:val="24"/>
            <w:lang w:eastAsia="ru-RU"/>
          </w:rPr>
          <w:t>НГР ru065023052014003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24.11.2014 № 2-9/17 </w:t>
      </w:r>
      <w:hyperlink r:id="rId6" w:tgtFrame="_blank" w:history="1">
        <w:r w:rsidRPr="00E432F9">
          <w:rPr>
            <w:rFonts w:ascii="Arial" w:eastAsia="Times New Roman" w:hAnsi="Arial" w:cs="Arial"/>
            <w:color w:val="0000FF"/>
            <w:sz w:val="24"/>
            <w:szCs w:val="24"/>
            <w:lang w:eastAsia="ru-RU"/>
          </w:rPr>
          <w:t>НГР ru065023052014004</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08.04.2015 № 2-21/23 </w:t>
      </w:r>
      <w:hyperlink r:id="rId7"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Решение Галашкинского сельского Совета от 22.01.2016 № 3-4/10 </w:t>
      </w:r>
      <w:hyperlink r:id="rId8" w:tgtFrame="_blank" w:history="1">
        <w:r w:rsidRPr="00E432F9">
          <w:rPr>
            <w:rFonts w:ascii="Arial" w:eastAsia="Times New Roman" w:hAnsi="Arial" w:cs="Arial"/>
            <w:color w:val="0000FF"/>
            <w:sz w:val="24"/>
            <w:szCs w:val="24"/>
            <w:lang w:eastAsia="ru-RU"/>
          </w:rPr>
          <w:t>НГР ru065023052016001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05.09.2016 № 3-10/19 </w:t>
      </w:r>
      <w:hyperlink r:id="rId9" w:tgtFrame="_blank" w:history="1">
        <w:r w:rsidRPr="00E432F9">
          <w:rPr>
            <w:rFonts w:ascii="Arial" w:eastAsia="Times New Roman" w:hAnsi="Arial" w:cs="Arial"/>
            <w:color w:val="0000FF"/>
            <w:sz w:val="24"/>
            <w:szCs w:val="24"/>
            <w:lang w:eastAsia="ru-RU"/>
          </w:rPr>
          <w:t>НГР ru065023052016002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17.11.2016 № 3-13/26 </w:t>
      </w:r>
      <w:hyperlink r:id="rId10" w:tgtFrame="_blank" w:history="1">
        <w:r w:rsidRPr="00E432F9">
          <w:rPr>
            <w:rFonts w:ascii="Arial" w:eastAsia="Times New Roman" w:hAnsi="Arial" w:cs="Arial"/>
            <w:color w:val="0000FF"/>
            <w:sz w:val="24"/>
            <w:szCs w:val="24"/>
            <w:lang w:eastAsia="ru-RU"/>
          </w:rPr>
          <w:t>НГР ru065023052016003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19.03.2017 № 3/1-33 </w:t>
      </w:r>
      <w:hyperlink r:id="rId11" w:tgtFrame="_blank" w:history="1">
        <w:r w:rsidRPr="00E432F9">
          <w:rPr>
            <w:rFonts w:ascii="Arial" w:eastAsia="Times New Roman" w:hAnsi="Arial" w:cs="Arial"/>
            <w:color w:val="0000FF"/>
            <w:sz w:val="24"/>
            <w:szCs w:val="24"/>
            <w:lang w:eastAsia="ru-RU"/>
          </w:rPr>
          <w:t>НГР ru065023052017001</w:t>
        </w:r>
      </w:hyperlink>
      <w:r w:rsidRPr="00E432F9">
        <w:rPr>
          <w:rFonts w:ascii="Arial" w:eastAsia="Times New Roman" w:hAnsi="Arial" w:cs="Arial"/>
          <w:color w:val="0000FF"/>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12.09.2017 № 3/6-38 </w:t>
      </w:r>
      <w:hyperlink r:id="rId12" w:tgtFrame="_blank" w:history="1">
        <w:r w:rsidRPr="00E432F9">
          <w:rPr>
            <w:rFonts w:ascii="Arial" w:eastAsia="Times New Roman" w:hAnsi="Arial" w:cs="Arial"/>
            <w:color w:val="0000FF"/>
            <w:sz w:val="24"/>
            <w:szCs w:val="24"/>
            <w:lang w:eastAsia="ru-RU"/>
          </w:rPr>
          <w:t>НГР ru065023052017002</w:t>
        </w:r>
      </w:hyperlink>
      <w:r w:rsidRPr="00E432F9">
        <w:rPr>
          <w:rFonts w:ascii="Arial" w:eastAsia="Times New Roman" w:hAnsi="Arial" w:cs="Arial"/>
          <w:color w:val="0000FF"/>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30.01.2018 № 3/9-41 </w:t>
      </w:r>
      <w:hyperlink r:id="rId13"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FF"/>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12.03.2018 № 3/9-42 </w:t>
      </w:r>
      <w:hyperlink r:id="rId14"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FF"/>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Решения Галашкинского сельского Совета от 21.06.2018 № 3/9-43 </w:t>
      </w:r>
      <w:hyperlink r:id="rId15" w:tgtFrame="_blank" w:history="1">
        <w:r w:rsidRPr="00E432F9">
          <w:rPr>
            <w:rFonts w:ascii="Arial" w:eastAsia="Times New Roman" w:hAnsi="Arial" w:cs="Arial"/>
            <w:color w:val="0000FF"/>
            <w:sz w:val="24"/>
            <w:szCs w:val="24"/>
            <w:lang w:eastAsia="ru-RU"/>
          </w:rPr>
          <w:t>НГР ru065023052018003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hyperlink r:id="rId16" w:tgtFrame="_blank" w:history="1">
        <w:r w:rsidRPr="00E432F9">
          <w:rPr>
            <w:rFonts w:ascii="Arial" w:eastAsia="Times New Roman" w:hAnsi="Arial" w:cs="Arial"/>
            <w:color w:val="0000FF"/>
            <w:sz w:val="24"/>
            <w:szCs w:val="24"/>
            <w:lang w:eastAsia="ru-RU"/>
          </w:rPr>
          <w:t>24.01.2019 № 3/9-45</w:t>
        </w:r>
      </w:hyperlink>
      <w:r w:rsidRPr="00E432F9">
        <w:rPr>
          <w:rFonts w:ascii="Arial" w:eastAsia="Times New Roman" w:hAnsi="Arial" w:cs="Arial"/>
          <w:color w:val="0000FF"/>
          <w:sz w:val="24"/>
          <w:szCs w:val="24"/>
          <w:lang w:eastAsia="ru-RU"/>
        </w:rPr>
        <w:t>; </w:t>
      </w:r>
      <w:hyperlink r:id="rId17" w:tgtFrame="_blank" w:history="1">
        <w:r w:rsidRPr="00E432F9">
          <w:rPr>
            <w:rFonts w:ascii="Arial" w:eastAsia="Times New Roman" w:hAnsi="Arial" w:cs="Arial"/>
            <w:color w:val="0000FF"/>
            <w:sz w:val="24"/>
            <w:szCs w:val="24"/>
            <w:lang w:eastAsia="ru-RU"/>
          </w:rPr>
          <w:t>22.07.2019 №3/10-46</w:t>
        </w:r>
      </w:hyperlink>
      <w:r w:rsidRPr="00E432F9">
        <w:rPr>
          <w:rFonts w:ascii="Arial" w:eastAsia="Times New Roman" w:hAnsi="Arial" w:cs="Arial"/>
          <w:color w:val="0000FF"/>
          <w:sz w:val="24"/>
          <w:szCs w:val="24"/>
          <w:lang w:eastAsia="ru-RU"/>
        </w:rPr>
        <w:t>; </w:t>
      </w:r>
      <w:hyperlink r:id="rId18" w:tgtFrame="_blank" w:history="1">
        <w:r w:rsidRPr="00E432F9">
          <w:rPr>
            <w:rFonts w:ascii="Arial" w:eastAsia="Times New Roman" w:hAnsi="Arial" w:cs="Arial"/>
            <w:color w:val="0000FF"/>
            <w:sz w:val="24"/>
            <w:szCs w:val="24"/>
            <w:lang w:eastAsia="ru-RU"/>
          </w:rPr>
          <w:t>17.02.2020 №1/8</w:t>
        </w:r>
      </w:hyperlink>
      <w:r w:rsidRPr="00E432F9">
        <w:rPr>
          <w:rFonts w:ascii="Arial" w:eastAsia="Times New Roman" w:hAnsi="Arial" w:cs="Arial"/>
          <w:color w:val="0000FF"/>
          <w:sz w:val="24"/>
          <w:szCs w:val="24"/>
          <w:lang w:eastAsia="ru-RU"/>
        </w:rPr>
        <w:t>; 09.10.2020 №6/3; 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I. ОБЩИЕ ПОЛОЖЕНИЯ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 Статус и наименование муниципального образования «Сельское поселение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Муниципальное образование «Сельское поселение Галашки» имеет статус сельского поселения (далее - поселение), является в соответствии с </w:t>
      </w:r>
      <w:hyperlink r:id="rId19" w:tgtFrame="_blank" w:history="1">
        <w:r w:rsidRPr="00E432F9">
          <w:rPr>
            <w:rFonts w:ascii="Arial" w:eastAsia="Times New Roman" w:hAnsi="Arial" w:cs="Arial"/>
            <w:color w:val="0000FF"/>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hyperlink>
      <w:r w:rsidRPr="00E432F9">
        <w:rPr>
          <w:rFonts w:ascii="Arial" w:eastAsia="Times New Roman" w:hAnsi="Arial" w:cs="Arial"/>
          <w:color w:val="000000"/>
          <w:sz w:val="24"/>
          <w:szCs w:val="24"/>
          <w:lang w:eastAsia="ru-RU"/>
        </w:rPr>
        <w:t> (далее -Федеральный закон), </w:t>
      </w:r>
      <w:hyperlink r:id="rId20" w:tgtFrame="_blank" w:history="1">
        <w:r w:rsidRPr="00E432F9">
          <w:rPr>
            <w:rFonts w:ascii="Arial" w:eastAsia="Times New Roman" w:hAnsi="Arial" w:cs="Arial"/>
            <w:color w:val="0000FF"/>
            <w:sz w:val="24"/>
            <w:szCs w:val="24"/>
            <w:lang w:eastAsia="ru-RU"/>
          </w:rPr>
          <w:t xml:space="preserve">Законом Республики Ингушетия от 23 февраля 2009 г. № 5-РЗ "Об установлении границ </w:t>
        </w:r>
        <w:r w:rsidRPr="00E432F9">
          <w:rPr>
            <w:rFonts w:ascii="Arial" w:eastAsia="Times New Roman" w:hAnsi="Arial" w:cs="Arial"/>
            <w:color w:val="0000FF"/>
            <w:sz w:val="24"/>
            <w:szCs w:val="24"/>
            <w:lang w:eastAsia="ru-RU"/>
          </w:rPr>
          <w:lastRenderedPageBreak/>
          <w:t>муниципальных образований Республики Ингушетия и наделении их статусом сельского поселения, муниципального района и городского округа"</w:t>
        </w:r>
      </w:hyperlink>
      <w:r w:rsidRPr="00E432F9">
        <w:rPr>
          <w:rFonts w:ascii="Arial" w:eastAsia="Times New Roman" w:hAnsi="Arial" w:cs="Arial"/>
          <w:color w:val="000000"/>
          <w:sz w:val="24"/>
          <w:szCs w:val="24"/>
          <w:lang w:eastAsia="ru-RU"/>
        </w:rPr>
        <w:t> (далее - Закон об установлении границ муниципальных образований Республики Ингушетия) самостоятельным муниципальным образованием, находящимся в границах Сунженского муниципального района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Наименование муниципального образования – «сельское поселение Галашки» Сунженского муниципального района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Установить, что в официальных документах, издаваемых органами и должностными лицами местного самоуправления муниципального образования «сельское поселение  Галашки» Сунженского муниципального района Республики Ингушетия, наименования «сельское поселение Галашки» Сунженского муниципального района Республики Ингушетия, «сельское поселение Галашки» Сунженского муниципального района и «сельское поселение Галашки» равнозначны.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Административным центром поселения является село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 Правовая основа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 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законодательству Республики Ингушетия указанные положения настоящего Устава не применяются.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Местное самоуправление в сельском поселении Галашки осуществляется на основе принципов: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соблюдения прав и свобод человека и гражданина;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законности;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гласности;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самостоятельности местного самоуправления в пределах собственных полномочий, в том числе финансовой и экономической;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ответственности органов и должностных лиц местного самоуправления перед населением муниципального образования;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самостоятельности местного сообщества в решении вопросов местного значения;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достаточности материальных и финансовых ресурсов местного самоуправления для решения вопросов местного значения.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 Официальные символы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 Сельское поселение Галашки имеет официальные символы, утверждаемые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Порядок использования официальных символов устанавливается нормативными правовыми актами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 Почетные звания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Звание "Почетный житель сельского поселения Галашки" присваивается за особые заслуги перед жителями поселения. Статус и порядок присвоения звания "Почетный житель сельского поселения Галашки" определяются Галашкинским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 Межмуниципальное сотрудничество</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Галашки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6. Вопросы местного значения сельского поселения Галашки</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hyperlink r:id="rId21" w:tgtFrame="_blank" w:history="1">
        <w:r w:rsidRPr="00E432F9">
          <w:rPr>
            <w:rFonts w:ascii="Arial" w:eastAsia="Times New Roman" w:hAnsi="Arial" w:cs="Arial"/>
            <w:color w:val="0000FF"/>
            <w:sz w:val="24"/>
            <w:szCs w:val="24"/>
            <w:lang w:eastAsia="ru-RU"/>
          </w:rPr>
          <w:t>22.07.2019 №3/10-46</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К вопросам местного значения сельского поселения Галашки относятся: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2)</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установление, изменение и отмена </w:t>
      </w:r>
      <w:hyperlink r:id="rId22" w:anchor="dst3277" w:history="1">
        <w:r w:rsidRPr="00E432F9">
          <w:rPr>
            <w:rFonts w:ascii="Arial" w:eastAsia="Times New Roman" w:hAnsi="Arial" w:cs="Arial"/>
            <w:color w:val="0000FF"/>
            <w:sz w:val="24"/>
            <w:szCs w:val="24"/>
            <w:lang w:eastAsia="ru-RU"/>
          </w:rPr>
          <w:t>местных налогов</w:t>
        </w:r>
      </w:hyperlink>
      <w:r w:rsidRPr="00E432F9">
        <w:rPr>
          <w:rFonts w:ascii="Arial" w:eastAsia="Times New Roman" w:hAnsi="Arial" w:cs="Arial"/>
          <w:color w:val="000000"/>
          <w:sz w:val="24"/>
          <w:szCs w:val="24"/>
          <w:lang w:eastAsia="ru-RU"/>
        </w:rPr>
        <w:t> и сборов поселения;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3)</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4)</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5)</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6)</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7)</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8)</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формирование архивных фондов поселения;</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9)</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10)</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E432F9">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12)</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организация и осуществление мероприятий по работе с детьми и молодежью в поселении;</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13)участие в соответствии с федеральным законом в выполнении комплексных кадастровых работ;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hd w:val="clear" w:color="auto" w:fill="FFFFFF"/>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7. Права органов местного самоуправления сельского поселения Галашки  на решение вопросов, не отнесенных к вопросам местного значения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hyperlink r:id="rId23" w:tgtFrame="_blank" w:history="1">
        <w:r w:rsidRPr="00E432F9">
          <w:rPr>
            <w:rFonts w:ascii="Arial" w:eastAsia="Times New Roman" w:hAnsi="Arial" w:cs="Arial"/>
            <w:color w:val="0000FF"/>
            <w:sz w:val="24"/>
            <w:szCs w:val="24"/>
            <w:lang w:eastAsia="ru-RU"/>
          </w:rPr>
          <w:t>22.07.2019 №3/10-46</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Органы местного самоуправления сельского поселения Галашки имеют право на:</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создание музеев поселения;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2)</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3)</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участие в осуществлении деятельности по опеке и попечительству;</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4)</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5)</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6)</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6.1) создание муниципальной пожарной охраны;</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7)</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создание условий для развития туризма;</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8)</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9)</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10)</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lastRenderedPageBreak/>
        <w:t>11)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12)</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13)</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14)</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15)</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r w:rsidRPr="00E432F9">
        <w:rPr>
          <w:rFonts w:ascii="Arial" w:eastAsia="Times New Roman" w:hAnsi="Arial" w:cs="Arial"/>
          <w:color w:val="0000FF"/>
          <w:sz w:val="24"/>
          <w:szCs w:val="24"/>
          <w:lang w:eastAsia="ru-RU"/>
        </w:rPr>
        <w:t>09.10.2020 №6/3</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200" w:line="276" w:lineRule="atLeast"/>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II. ГРАНИЦЫ И ТЕРРИТОРИЯ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8.  Территория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Местное самоуправление осуществляется на всей территории сельского поселения Галашки в пределах границ, установленных Законом об установлении границ муниципальных образований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Территория сельского поселения Галашки входит в состав территории Сунженского муниципального района.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9. Состав и использование земель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В состав земель сельского поселения Галашки входят земельные участки, используемые и предназначенные для застройки и развития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Использование земель сельского поселения Галашки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Муниципальный земельный контроль за использованием земель на территории сельского поселения Галашки осуществляется в соответствии с земельным законодательством.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Граница сельского поселения Галашки, состав его территории, изменения границы устанавливаются с учетом мнения населения соответствующей территории в соответствии с законами Российской Федерации 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III. ФОРМЫ НЕПОСРЕДСТВЕННОГО УЧАСТИЯ НАСЕЛЕНИЯ В ОСУЩЕСТВЛЕНИИ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10. Местный референдум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Галашки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Решение о назначении местного референдума принимается сельским  советом по инициативе: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выдвинутой гражданами Российской Федерации, имеющими право на участие в местном референдуме;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сельского совета  и Главы местной администрации сельского поселения Галашки, выдвинутой ими совместно.</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зарегистрированных на территории сельского поселения Галашки   в соответствии с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Инициатива проведения референдума, выдвинутая совместно сельским  советом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Сельский   совет  обязан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сельского поселения Галашки, органов государственной власти Республики Ингушетия или прокурора. Местный референдум, назначенный судом, организуется сельской  (муниципальной избирательной комиссией) избирательной комиссией, а обеспечение проведения </w:t>
      </w:r>
      <w:r w:rsidRPr="00E432F9">
        <w:rPr>
          <w:rFonts w:ascii="Arial" w:eastAsia="Times New Roman" w:hAnsi="Arial" w:cs="Arial"/>
          <w:color w:val="000000"/>
          <w:sz w:val="24"/>
          <w:szCs w:val="24"/>
          <w:lang w:eastAsia="ru-RU"/>
        </w:rPr>
        <w:lastRenderedPageBreak/>
        <w:t>местного референдума осуществляется исполнительным органом государственной власти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На местный референдум не могут быть вынесены вопросы: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сельского поселения Галашки,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 персональном составе органов местного самоуправления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об избрании депутатов сельского совета  и должностных лиц местного самоуправления,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о принятии или об изменении местного бюджета сельского поселения Галашки, исполнении и изменении финансовых обязательств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Референдум не назначается и не проводится в случаях, установленных действующим законодательством.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11. Муниципальные выборы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Муниципальные выборы проводятся в целях избрания депутатов Галашкинского сельского совета, на основе всеобщего, равного и прямого избирательного права при тайном голосовании. Выборы депутатов проводятся по многомандатным избирательным округам, по мажоритарной системе относительного большинства. (в ред. Решения Галашкинского сельского Совета от 21.06.2018 № 3/9-43 </w:t>
      </w:r>
      <w:hyperlink r:id="rId24" w:tgtFrame="_blank" w:history="1">
        <w:r w:rsidRPr="00E432F9">
          <w:rPr>
            <w:rFonts w:ascii="Arial" w:eastAsia="Times New Roman" w:hAnsi="Arial" w:cs="Arial"/>
            <w:color w:val="0000FF"/>
            <w:sz w:val="24"/>
            <w:szCs w:val="24"/>
            <w:lang w:eastAsia="ru-RU"/>
          </w:rPr>
          <w:t>НГР ru065023052018003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Схема избирательных округов для проведения выборов депутатов сельского совета утверждается Галашкинским сельским советом в соответствии с порядком и сроками, установленными статьей 18 Федерального закона от 12 июня 2002 года  №67-ФЗ «Об основных гарантиях избирательных прав и права на участие в референдуме граждан Российской Федерации» и статьей 14 Закона Республики Ингушетия от 08.06.2009 N 24-РЗ «О муниципальных выборах в Республике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2. Муниципальные выборы назначаются решением Галашкинского сельского совета.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от 12 июня 2002 г. N 67-ФЗ "Об основных гарантиях избирательных прав и права на участие в референдуме граждан Российской Федерации».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Организацию и проведение муниципальных выборов обеспечивает муниципальная избирательная комиссия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12. Голосование по вопросам изменения границ сельского поселения Галашки, преобразования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Галашки,  преобразования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13. Правотворческая инициатива граждан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Граждане имеет право на проявление  правотворческой инициативы по вопросам местного значения.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сельского совета сельского поселения Галашки и не может превышать 3 процента от числа жителей сельского поселения Галашки, обладающих избирательным правом.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14. Опрос граждан</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сельского поселения Галашки, а также органами государственной власти может проводиться опрос граждан на всей территории поселения либо его части.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Результаты опроса носят рекомендательный характер.</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Опрос граждан проводится по инициативе: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Галашкинского сельского совета, главы сельского поселения Галашки - по вопросам местного значения;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w:t>
      </w:r>
      <w:r w:rsidRPr="00E432F9">
        <w:rPr>
          <w:rFonts w:ascii="Arial" w:eastAsia="Times New Roman" w:hAnsi="Arial" w:cs="Arial"/>
          <w:color w:val="000000"/>
          <w:sz w:val="24"/>
          <w:szCs w:val="24"/>
          <w:lang w:eastAsia="ru-RU"/>
        </w:rPr>
        <w:lastRenderedPageBreak/>
        <w:t>проекта.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сельского Совета депутатов о назначении опроса граждан устанавливаются: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0" w:name="sub_310501"/>
      <w:r w:rsidRPr="00E432F9">
        <w:rPr>
          <w:rFonts w:ascii="Arial" w:eastAsia="Times New Roman" w:hAnsi="Arial" w:cs="Arial"/>
          <w:color w:val="000000"/>
          <w:sz w:val="24"/>
          <w:szCs w:val="24"/>
          <w:lang w:eastAsia="ru-RU"/>
        </w:rPr>
        <w:t>1) дата и сроки проведения опроса;</w:t>
      </w:r>
      <w:bookmarkEnd w:id="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 w:name="sub_310502"/>
      <w:r w:rsidRPr="00E432F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 w:name="sub_310503"/>
      <w:r w:rsidRPr="00E432F9">
        <w:rPr>
          <w:rFonts w:ascii="Arial" w:eastAsia="Times New Roman" w:hAnsi="Arial" w:cs="Arial"/>
          <w:color w:val="000000"/>
          <w:sz w:val="24"/>
          <w:szCs w:val="24"/>
          <w:lang w:eastAsia="ru-RU"/>
        </w:rPr>
        <w:t>3) методика проведения опроса;</w:t>
      </w:r>
      <w:bookmarkEnd w:id="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 w:name="sub_310504"/>
      <w:r w:rsidRPr="00E432F9">
        <w:rPr>
          <w:rFonts w:ascii="Arial" w:eastAsia="Times New Roman" w:hAnsi="Arial" w:cs="Arial"/>
          <w:color w:val="000000"/>
          <w:sz w:val="24"/>
          <w:szCs w:val="24"/>
          <w:lang w:eastAsia="ru-RU"/>
        </w:rPr>
        <w:t>4) форма опросного листа;</w:t>
      </w:r>
      <w:bookmarkEnd w:id="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 w:name="sub_310505"/>
      <w:r w:rsidRPr="00E432F9">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его проведения.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за счет средств бюджета сельского поселения Галашки - при проведении опроса по инициативе органов местного самоуправления поселения или жителей муниципального образования;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за счет средств бюджета Республики Ингушетия - при проведении опроса по инициативе органов государственной власти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15. </w:t>
      </w:r>
      <w:r w:rsidRPr="00E432F9">
        <w:rPr>
          <w:rFonts w:ascii="Arial" w:eastAsia="Times New Roman" w:hAnsi="Arial" w:cs="Arial"/>
          <w:b/>
          <w:bCs/>
          <w:color w:val="000000"/>
          <w:sz w:val="24"/>
          <w:szCs w:val="24"/>
          <w:shd w:val="clear" w:color="auto" w:fill="FFFFFF"/>
          <w:lang w:eastAsia="ru-RU"/>
        </w:rPr>
        <w:t>Публичные слушания, общественные обсуждения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ред.Решения Галашкинского сельского Совета от 12.03.2018 № 3/9-42 </w:t>
      </w:r>
      <w:hyperlink r:id="rId25"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сельского поселения Галашки с участием жителей поселения, главой сельского поселения, Галашкинским сельским советом могут проводиться публичные слушания.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На публичные слушания должны выноситься: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проект Устава сельского поселения Галашки, а также проект муниципального правового ак та о внесении изменений и дополнений в данный Устав кроме случаев, когда в Устав сельского поселения Галашки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 нормативными правовыми актами; (в ред. Решения Галашкинского сельского Совета от 19.03.2017 № 3/1-33 </w:t>
      </w:r>
      <w:hyperlink r:id="rId26" w:tgtFrame="_blank" w:history="1">
        <w:r w:rsidRPr="00E432F9">
          <w:rPr>
            <w:rFonts w:ascii="Arial" w:eastAsia="Times New Roman" w:hAnsi="Arial" w:cs="Arial"/>
            <w:color w:val="0000FF"/>
            <w:sz w:val="24"/>
            <w:szCs w:val="24"/>
            <w:lang w:eastAsia="ru-RU"/>
          </w:rPr>
          <w:t>НГР ru065023052017001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2) проект местного бюджета и отчет о его исполнении;</w:t>
      </w:r>
    </w:p>
    <w:p w:rsidR="00E432F9" w:rsidRPr="00E432F9" w:rsidRDefault="00E432F9" w:rsidP="00E432F9">
      <w:pPr>
        <w:spacing w:after="0" w:line="276" w:lineRule="atLeast"/>
        <w:ind w:firstLine="600"/>
        <w:jc w:val="both"/>
        <w:rPr>
          <w:rFonts w:ascii="Calibri" w:eastAsia="Times New Roman" w:hAnsi="Calibri" w:cs="Calibri"/>
          <w:color w:val="000000"/>
          <w:sz w:val="24"/>
          <w:szCs w:val="24"/>
          <w:lang w:eastAsia="ru-RU"/>
        </w:rPr>
      </w:pPr>
      <w:r w:rsidRPr="00E432F9">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 (в ред. Решения Галашкинского сельского Совета от 30.01.2018 № 3/9-41 </w:t>
      </w:r>
      <w:hyperlink r:id="rId27"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600"/>
        <w:jc w:val="both"/>
        <w:rPr>
          <w:rFonts w:ascii="Calibri" w:eastAsia="Times New Roman" w:hAnsi="Calibri" w:cs="Calibri"/>
          <w:color w:val="000000"/>
          <w:sz w:val="24"/>
          <w:szCs w:val="24"/>
          <w:lang w:eastAsia="ru-RU"/>
        </w:rPr>
      </w:pPr>
      <w:r w:rsidRPr="00E432F9">
        <w:rPr>
          <w:rFonts w:ascii="Arial" w:eastAsia="Times New Roman" w:hAnsi="Arial" w:cs="Arial"/>
          <w:color w:val="000000"/>
          <w:sz w:val="24"/>
          <w:szCs w:val="24"/>
          <w:lang w:eastAsia="ru-RU"/>
        </w:rPr>
        <w:t>3)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Решения Галашкинского сельского Совета от 30.01.2018 № 3/9-41 </w:t>
      </w:r>
      <w:hyperlink r:id="rId28"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(в ред. Решения Галашкинского сельского Совета от 22.01.2016 № 3-4/10 </w:t>
      </w:r>
      <w:hyperlink r:id="rId29" w:tgtFrame="_blank" w:history="1">
        <w:r w:rsidRPr="00E432F9">
          <w:rPr>
            <w:rFonts w:ascii="Arial" w:eastAsia="Times New Roman" w:hAnsi="Arial" w:cs="Arial"/>
            <w:color w:val="0000FF"/>
            <w:sz w:val="24"/>
            <w:szCs w:val="24"/>
            <w:lang w:eastAsia="ru-RU"/>
          </w:rPr>
          <w:t>НГР ru065023052016001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Публичные слушания, проводимые по инициативе населения сельского поселения Галашки или Галашкинского сельского совета, назначаются Галашкинским сельским советом, а по инициативе главы сельского поселения – главой  сельского поселения.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w:t>
      </w:r>
      <w:r w:rsidRPr="00E432F9">
        <w:rPr>
          <w:rFonts w:ascii="Arial" w:eastAsia="Times New Roman" w:hAnsi="Arial" w:cs="Arial"/>
          <w:color w:val="000000"/>
          <w:sz w:val="24"/>
          <w:szCs w:val="24"/>
          <w:shd w:val="clear" w:color="auto" w:fill="FFFFFF"/>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E432F9">
        <w:rPr>
          <w:rFonts w:ascii="Arial" w:eastAsia="Times New Roman" w:hAnsi="Arial" w:cs="Arial"/>
          <w:color w:val="000000"/>
          <w:sz w:val="24"/>
          <w:szCs w:val="24"/>
          <w:lang w:eastAsia="ru-RU"/>
        </w:rPr>
        <w:t> (в ред.Решения Галашкинского сельского Совета от 12.03.2018 № 3/9-42 </w:t>
      </w:r>
      <w:hyperlink r:id="rId30"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 (в редакции Решения Галашкинского сельского Совета от </w:t>
      </w:r>
      <w:hyperlink r:id="rId31" w:tgtFrame="_blank" w:history="1">
        <w:r w:rsidRPr="00E432F9">
          <w:rPr>
            <w:rFonts w:ascii="Arial" w:eastAsia="Times New Roman" w:hAnsi="Arial" w:cs="Arial"/>
            <w:color w:val="0000FF"/>
            <w:sz w:val="24"/>
            <w:szCs w:val="24"/>
            <w:lang w:eastAsia="ru-RU"/>
          </w:rPr>
          <w:t>24.01.2019 № 3/9-45</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(обнародованию).</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shd w:val="clear" w:color="auto" w:fill="FFFFFF"/>
          <w:lang w:eastAsia="ru-RU"/>
        </w:rPr>
        <w:t>5.1.</w:t>
      </w:r>
      <w:r w:rsidRPr="00E432F9">
        <w:rPr>
          <w:rFonts w:ascii="Arial" w:eastAsia="Times New Roman" w:hAnsi="Arial" w:cs="Arial"/>
          <w:color w:val="000000"/>
          <w:sz w:val="24"/>
          <w:szCs w:val="24"/>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w:t>
      </w:r>
      <w:r w:rsidRPr="00E432F9">
        <w:rPr>
          <w:rFonts w:ascii="Arial" w:eastAsia="Times New Roman" w:hAnsi="Arial" w:cs="Arial"/>
          <w:color w:val="000000"/>
          <w:sz w:val="24"/>
          <w:szCs w:val="24"/>
          <w:lang w:eastAsia="ru-RU"/>
        </w:rPr>
        <w:lastRenderedPageBreak/>
        <w:t>муниципального образования с учетом положений законодательства о градостроительной деятельности. (в ред.Решения Галашкинского сельского Совета от 12.03.2018 № 3/9-42 </w:t>
      </w:r>
      <w:hyperlink r:id="rId32"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16. Обращения граждан  в органы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17. Территориальное общественное самоуправление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Галашкинским сельским советом по предложению жителей соответствующей территории.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ТОС считается учрежденным с момента регистрации устава ТОС администрацией сельского поселения Галашки в порядке, установленном Галашкинским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уставом территориального общественного самоуправления.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Органы территориального общественного самоуправления: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 w:name="sub_270801"/>
      <w:r w:rsidRPr="00E432F9">
        <w:rPr>
          <w:rFonts w:ascii="Arial" w:eastAsia="Times New Roman" w:hAnsi="Arial" w:cs="Arial"/>
          <w:color w:val="000000"/>
          <w:sz w:val="24"/>
          <w:szCs w:val="24"/>
          <w:lang w:eastAsia="ru-RU"/>
        </w:rPr>
        <w:t>1)представляют интересы населения, проживающего на соответствующей территории;</w:t>
      </w:r>
      <w:bookmarkEnd w:id="5"/>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 w:name="sub_270802"/>
      <w:r w:rsidRPr="00E432F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bookmarkEnd w:id="6"/>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7" w:name="sub_270804"/>
      <w:r w:rsidRPr="00E432F9">
        <w:rPr>
          <w:rFonts w:ascii="Arial" w:eastAsia="Times New Roman" w:hAnsi="Arial" w:cs="Arial"/>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w:t>
      </w:r>
      <w:r w:rsidRPr="00E432F9">
        <w:rPr>
          <w:rFonts w:ascii="Arial" w:eastAsia="Times New Roman" w:hAnsi="Arial" w:cs="Arial"/>
          <w:color w:val="000000"/>
          <w:sz w:val="24"/>
          <w:szCs w:val="24"/>
          <w:lang w:eastAsia="ru-RU"/>
        </w:rPr>
        <w:lastRenderedPageBreak/>
        <w:t>которых отнесено принятие указанных актов.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bookmarkEnd w:id="7"/>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5.1. Органы территориального общественного самоуправления могут выдвигать инициативный проект в качестве инициаторов проекта.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18. Собрание граждан</w:t>
      </w:r>
    </w:p>
    <w:p w:rsidR="00E432F9" w:rsidRPr="00E432F9" w:rsidRDefault="00E432F9" w:rsidP="00E432F9">
      <w:pPr>
        <w:shd w:val="clear" w:color="auto" w:fill="FFFFFF"/>
        <w:spacing w:after="0" w:line="240" w:lineRule="auto"/>
        <w:ind w:firstLine="709"/>
        <w:jc w:val="both"/>
        <w:rPr>
          <w:rFonts w:ascii="Arial" w:eastAsia="Times New Roman" w:hAnsi="Arial" w:cs="Arial"/>
          <w:color w:val="000000"/>
          <w:sz w:val="24"/>
          <w:szCs w:val="24"/>
          <w:lang w:eastAsia="ru-RU"/>
        </w:rPr>
      </w:pPr>
      <w:bookmarkStart w:id="8" w:name="sub_230211"/>
      <w:r w:rsidRPr="00E432F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w:t>
      </w:r>
      <w:r w:rsidRPr="00E432F9">
        <w:rPr>
          <w:rFonts w:ascii="Arial" w:eastAsia="Times New Roman" w:hAnsi="Arial" w:cs="Arial"/>
          <w:color w:val="000000"/>
          <w:sz w:val="24"/>
          <w:szCs w:val="24"/>
          <w:shd w:val="clear" w:color="auto" w:fill="FFFFFF"/>
          <w:lang w:eastAsia="ru-RU"/>
        </w:rPr>
        <w:t>обсуждения вопросов внесения инициативных проектов и их рассмотрения, </w:t>
      </w:r>
      <w:r w:rsidRPr="00E432F9">
        <w:rPr>
          <w:rFonts w:ascii="Arial" w:eastAsia="Times New Roman" w:hAnsi="Arial" w:cs="Arial"/>
          <w:color w:val="000000"/>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bookmarkEnd w:id="8"/>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9" w:name="sub_230212"/>
      <w:r w:rsidRPr="00E432F9">
        <w:rPr>
          <w:rFonts w:ascii="Arial" w:eastAsia="Times New Roman" w:hAnsi="Arial" w:cs="Arial"/>
          <w:color w:val="000000"/>
          <w:sz w:val="24"/>
          <w:szCs w:val="24"/>
          <w:lang w:eastAsia="ru-RU"/>
        </w:rPr>
        <w:t>2. Собрание граждан проводятся по инициативе населения, сельского Совета депутатов, главы сельского поселения, а также в случаях, предусмотренных уставом территориального общественного самоуправления.</w:t>
      </w:r>
      <w:bookmarkEnd w:id="9"/>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0" w:name="sub_230213"/>
      <w:r w:rsidRPr="00E432F9">
        <w:rPr>
          <w:rFonts w:ascii="Arial" w:eastAsia="Times New Roman" w:hAnsi="Arial" w:cs="Arial"/>
          <w:color w:val="000000"/>
          <w:sz w:val="24"/>
          <w:szCs w:val="24"/>
          <w:lang w:eastAsia="ru-RU"/>
        </w:rPr>
        <w:t>Собрание граждан, проводимое по инициативе сельского Совета депутатов или главы сельского поселения, назначается соответственно сельского Советом депутатов или главой сельского поселения.</w:t>
      </w:r>
      <w:bookmarkEnd w:id="1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Подготовку и проведение собрания граждан, назначенного по инициативе сельского Совета депутатов, главы сельского поселения, осуществляют по их поручению должностные лица органов местного самоуправления.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Собрание граждан, проводимое по инициативе населения, назначается сельским Советом депутатов.</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Подготовку и проведение собрания граждан, назначенного по инициативе населения, осуществляет инициативная группа граждан.</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1" w:name="sub_29024"/>
      <w:r w:rsidRPr="00E432F9">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bookmarkEnd w:id="11"/>
    </w:p>
    <w:p w:rsidR="00E432F9" w:rsidRPr="00E432F9" w:rsidRDefault="00E432F9" w:rsidP="00E432F9">
      <w:pPr>
        <w:shd w:val="clear" w:color="auto" w:fill="FFFFFF"/>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2" w:name="sub_230217"/>
      <w:r w:rsidRPr="00E432F9">
        <w:rPr>
          <w:rFonts w:ascii="Arial" w:eastAsia="Times New Roman" w:hAnsi="Arial" w:cs="Arial"/>
          <w:color w:val="000000"/>
          <w:sz w:val="24"/>
          <w:szCs w:val="24"/>
          <w:lang w:eastAsia="ru-RU"/>
        </w:rPr>
        <w:t>3. Граждане - инициаторы собрания подают ходатайство в сельской Совет депутатов не позднее, чем за 35 календарных дней до предполагаемой даты проведения собрания.</w:t>
      </w:r>
      <w:bookmarkEnd w:id="1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ходатайстве о назначении собрания по инициативе граждан должны быть указаны:</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3" w:name="sub_2031"/>
      <w:r w:rsidRPr="00E432F9">
        <w:rPr>
          <w:rFonts w:ascii="Arial" w:eastAsia="Times New Roman" w:hAnsi="Arial" w:cs="Arial"/>
          <w:color w:val="000000"/>
          <w:sz w:val="24"/>
          <w:szCs w:val="24"/>
          <w:lang w:eastAsia="ru-RU"/>
        </w:rPr>
        <w:t>1) список граждан - инициаторов назначения собрания (не менее 10 человек) с указанием их фамилий, имен, отчеств, даты рождения, места жительства;</w:t>
      </w:r>
      <w:bookmarkEnd w:id="1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4" w:name="sub_2032"/>
      <w:r w:rsidRPr="00E432F9">
        <w:rPr>
          <w:rFonts w:ascii="Arial" w:eastAsia="Times New Roman" w:hAnsi="Arial" w:cs="Arial"/>
          <w:color w:val="000000"/>
          <w:sz w:val="24"/>
          <w:szCs w:val="24"/>
          <w:lang w:eastAsia="ru-RU"/>
        </w:rPr>
        <w:t>2) фамилия, имя, отчество и место проживания представителя инициативной группы, которому сельский Совет депутатов должен направить соответствующее решение;</w:t>
      </w:r>
      <w:bookmarkEnd w:id="14"/>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5" w:name="sub_2033"/>
      <w:r w:rsidRPr="00E432F9">
        <w:rPr>
          <w:rFonts w:ascii="Arial" w:eastAsia="Times New Roman" w:hAnsi="Arial" w:cs="Arial"/>
          <w:color w:val="000000"/>
          <w:sz w:val="24"/>
          <w:szCs w:val="24"/>
          <w:lang w:eastAsia="ru-RU"/>
        </w:rPr>
        <w:t>3) дата, время и место проведения собрания, границы территории проведения собрания;</w:t>
      </w:r>
      <w:bookmarkEnd w:id="15"/>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6" w:name="sub_2034"/>
      <w:r w:rsidRPr="00E432F9">
        <w:rPr>
          <w:rFonts w:ascii="Arial" w:eastAsia="Times New Roman" w:hAnsi="Arial" w:cs="Arial"/>
          <w:color w:val="000000"/>
          <w:sz w:val="24"/>
          <w:szCs w:val="24"/>
          <w:lang w:eastAsia="ru-RU"/>
        </w:rPr>
        <w:t>4) вопросы, подлежащие обсуждению на собрании (повестка собрания);</w:t>
      </w:r>
      <w:bookmarkEnd w:id="16"/>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7" w:name="sub_2035"/>
      <w:r w:rsidRPr="00E432F9">
        <w:rPr>
          <w:rFonts w:ascii="Arial" w:eastAsia="Times New Roman" w:hAnsi="Arial" w:cs="Arial"/>
          <w:color w:val="000000"/>
          <w:sz w:val="24"/>
          <w:szCs w:val="24"/>
          <w:lang w:eastAsia="ru-RU"/>
        </w:rPr>
        <w:t>5) список должностных лиц органов местного самоуправления муниципального образования сельского поселения, участие которых, по мнению инициаторов, при проведении собрания необходимо;</w:t>
      </w:r>
      <w:bookmarkEnd w:id="17"/>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8" w:name="sub_2036"/>
      <w:r w:rsidRPr="00E432F9">
        <w:rPr>
          <w:rFonts w:ascii="Arial" w:eastAsia="Times New Roman" w:hAnsi="Arial" w:cs="Arial"/>
          <w:color w:val="000000"/>
          <w:sz w:val="24"/>
          <w:szCs w:val="24"/>
          <w:lang w:eastAsia="ru-RU"/>
        </w:rPr>
        <w:lastRenderedPageBreak/>
        <w:t>6) подписи лиц, поддерживающих проведение собрания, в количестве не менее 3 процентов граждан, проживающих на территории, на которой планируется проведение собрания граждан, с указанием их фамилий, имен, отчеств, даты рождения, места жительства. Сельский Совет депутатов вправе организовать проверку действительности представленных в ходатайстве данных.</w:t>
      </w:r>
      <w:bookmarkEnd w:id="18"/>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При поступлении ходатайства о назначении собрания по инициативе населения сельский Совет депутатов в порядке, установленном </w:t>
      </w:r>
      <w:hyperlink r:id="rId33" w:history="1">
        <w:r w:rsidRPr="00E432F9">
          <w:rPr>
            <w:rFonts w:ascii="Arial" w:eastAsia="Times New Roman" w:hAnsi="Arial" w:cs="Arial"/>
            <w:color w:val="0000FF"/>
            <w:sz w:val="24"/>
            <w:szCs w:val="24"/>
            <w:lang w:eastAsia="ru-RU"/>
          </w:rPr>
          <w:t>регламентом</w:t>
        </w:r>
      </w:hyperlink>
      <w:r w:rsidRPr="00E432F9">
        <w:rPr>
          <w:rFonts w:ascii="Arial" w:eastAsia="Times New Roman" w:hAnsi="Arial" w:cs="Arial"/>
          <w:color w:val="000000"/>
          <w:sz w:val="24"/>
          <w:szCs w:val="24"/>
          <w:lang w:eastAsia="ru-RU"/>
        </w:rPr>
        <w:t> сельского Совета депутатов, принимает одно из двух решений: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 назначении собрания;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об отказе в назначении собрания.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19" w:name="sub_230218"/>
      <w:r w:rsidRPr="00E432F9">
        <w:rPr>
          <w:rFonts w:ascii="Arial" w:eastAsia="Times New Roman" w:hAnsi="Arial" w:cs="Arial"/>
          <w:color w:val="000000"/>
          <w:sz w:val="24"/>
          <w:szCs w:val="24"/>
          <w:lang w:eastAsia="ru-RU"/>
        </w:rPr>
        <w:t>Вопрос о назначении собрания граждан должен быть рассмотрен сельским Советом депутатов не позднее чем через 30 календарных дней со дня поступления ходатайства инициативной группы.</w:t>
      </w:r>
      <w:bookmarkEnd w:id="19"/>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случае принятия решения об отказе в назначении собрания граждан данное решение направляется представителю инициативной группы в течение 10 календарных дней со дня его принятия. В решении должны быть указаны причины отказа в проведении собрания граждан.</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О дате, месте, времени, повестке дня собрания граждан, инициаторы проведения оповещают население заблаговременно, но не позднее чем за 10 дней до проведения собрания, конференции, используя для этого средства массовой информации, почтовые извещения, поквартирные (подворные) обходы, объявления и иные возможные средства.</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Перед открытием собрания граждан инициатором его проведения проводится обязательная регистрация его участников с указанием фамилии, имени, отчества, года рождения, места жительства.</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0" w:name="sub_22"/>
      <w:r w:rsidRPr="00E432F9">
        <w:rPr>
          <w:rFonts w:ascii="Arial" w:eastAsia="Times New Roman" w:hAnsi="Arial" w:cs="Arial"/>
          <w:color w:val="000000"/>
          <w:sz w:val="24"/>
          <w:szCs w:val="24"/>
          <w:lang w:eastAsia="ru-RU"/>
        </w:rPr>
        <w:t>7. Представители органов местного самоуправления и должностные лица местного самоуправления вправе участвовать в собрании граждан.</w:t>
      </w:r>
      <w:bookmarkEnd w:id="2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1" w:name="sub_23"/>
      <w:r w:rsidRPr="00E432F9">
        <w:rPr>
          <w:rFonts w:ascii="Arial" w:eastAsia="Times New Roman" w:hAnsi="Arial" w:cs="Arial"/>
          <w:color w:val="000000"/>
          <w:sz w:val="24"/>
          <w:szCs w:val="24"/>
          <w:lang w:eastAsia="ru-RU"/>
        </w:rPr>
        <w:t>8. Собрание открывается инициатором проведения собрания или его представителем.</w:t>
      </w:r>
      <w:bookmarkEnd w:id="21"/>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2" w:name="sub_24"/>
      <w:r w:rsidRPr="00E432F9">
        <w:rPr>
          <w:rFonts w:ascii="Arial" w:eastAsia="Times New Roman" w:hAnsi="Arial" w:cs="Arial"/>
          <w:color w:val="000000"/>
          <w:sz w:val="24"/>
          <w:szCs w:val="24"/>
          <w:lang w:eastAsia="ru-RU"/>
        </w:rPr>
        <w:t>9. Для ведения собрания избирается президиум в составе председателя, секретаря. Выборы состава президиума, утверждение повестки дня, регламента проведения собрания производятся большинством голосов участников собрания.</w:t>
      </w:r>
      <w:bookmarkEnd w:id="2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3" w:name="sub_34"/>
      <w:r w:rsidRPr="00E432F9">
        <w:rPr>
          <w:rFonts w:ascii="Arial" w:eastAsia="Times New Roman" w:hAnsi="Arial" w:cs="Arial"/>
          <w:color w:val="000000"/>
          <w:sz w:val="24"/>
          <w:szCs w:val="24"/>
          <w:lang w:eastAsia="ru-RU"/>
        </w:rPr>
        <w:t>10. Секретарем собрания ведется протокол, в котором указываются:</w:t>
      </w:r>
      <w:bookmarkEnd w:id="2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4" w:name="sub_25"/>
      <w:r w:rsidRPr="00E432F9">
        <w:rPr>
          <w:rFonts w:ascii="Arial" w:eastAsia="Times New Roman" w:hAnsi="Arial" w:cs="Arial"/>
          <w:color w:val="000000"/>
          <w:sz w:val="24"/>
          <w:szCs w:val="24"/>
          <w:lang w:eastAsia="ru-RU"/>
        </w:rPr>
        <w:t>1) дата и место проведения собрания;</w:t>
      </w:r>
      <w:bookmarkEnd w:id="24"/>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5" w:name="sub_26"/>
      <w:r w:rsidRPr="00E432F9">
        <w:rPr>
          <w:rFonts w:ascii="Arial" w:eastAsia="Times New Roman" w:hAnsi="Arial" w:cs="Arial"/>
          <w:color w:val="000000"/>
          <w:sz w:val="24"/>
          <w:szCs w:val="24"/>
          <w:lang w:eastAsia="ru-RU"/>
        </w:rPr>
        <w:t>2) общее число граждан, проживающих на соответствующей территории;</w:t>
      </w:r>
      <w:bookmarkEnd w:id="25"/>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6" w:name="sub_27"/>
      <w:r w:rsidRPr="00E432F9">
        <w:rPr>
          <w:rFonts w:ascii="Arial" w:eastAsia="Times New Roman" w:hAnsi="Arial" w:cs="Arial"/>
          <w:color w:val="000000"/>
          <w:sz w:val="24"/>
          <w:szCs w:val="24"/>
          <w:lang w:eastAsia="ru-RU"/>
        </w:rPr>
        <w:t>3) число граждан, имеющих право участвовать в собрании;</w:t>
      </w:r>
      <w:bookmarkEnd w:id="26"/>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7" w:name="sub_28"/>
      <w:r w:rsidRPr="00E432F9">
        <w:rPr>
          <w:rFonts w:ascii="Arial" w:eastAsia="Times New Roman" w:hAnsi="Arial" w:cs="Arial"/>
          <w:color w:val="000000"/>
          <w:sz w:val="24"/>
          <w:szCs w:val="24"/>
          <w:lang w:eastAsia="ru-RU"/>
        </w:rPr>
        <w:t>4) количество присутствующих на собрании;</w:t>
      </w:r>
      <w:bookmarkEnd w:id="27"/>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8" w:name="sub_29"/>
      <w:r w:rsidRPr="00E432F9">
        <w:rPr>
          <w:rFonts w:ascii="Arial" w:eastAsia="Times New Roman" w:hAnsi="Arial" w:cs="Arial"/>
          <w:color w:val="000000"/>
          <w:sz w:val="24"/>
          <w:szCs w:val="24"/>
          <w:lang w:eastAsia="ru-RU"/>
        </w:rPr>
        <w:t>5) состав президиума;</w:t>
      </w:r>
      <w:bookmarkEnd w:id="28"/>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29" w:name="sub_30"/>
      <w:r w:rsidRPr="00E432F9">
        <w:rPr>
          <w:rFonts w:ascii="Arial" w:eastAsia="Times New Roman" w:hAnsi="Arial" w:cs="Arial"/>
          <w:color w:val="000000"/>
          <w:sz w:val="24"/>
          <w:szCs w:val="24"/>
          <w:lang w:eastAsia="ru-RU"/>
        </w:rPr>
        <w:t>6) повестка;</w:t>
      </w:r>
      <w:bookmarkEnd w:id="29"/>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0" w:name="sub_31"/>
      <w:r w:rsidRPr="00E432F9">
        <w:rPr>
          <w:rFonts w:ascii="Arial" w:eastAsia="Times New Roman" w:hAnsi="Arial" w:cs="Arial"/>
          <w:color w:val="000000"/>
          <w:sz w:val="24"/>
          <w:szCs w:val="24"/>
          <w:lang w:eastAsia="ru-RU"/>
        </w:rPr>
        <w:t>7) содержание выступлений;</w:t>
      </w:r>
      <w:bookmarkEnd w:id="3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1" w:name="sub_32"/>
      <w:r w:rsidRPr="00E432F9">
        <w:rPr>
          <w:rFonts w:ascii="Arial" w:eastAsia="Times New Roman" w:hAnsi="Arial" w:cs="Arial"/>
          <w:color w:val="000000"/>
          <w:sz w:val="24"/>
          <w:szCs w:val="24"/>
          <w:lang w:eastAsia="ru-RU"/>
        </w:rPr>
        <w:t>8) принятые решения и обращения;</w:t>
      </w:r>
      <w:bookmarkEnd w:id="31"/>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2" w:name="sub_33"/>
      <w:r w:rsidRPr="00E432F9">
        <w:rPr>
          <w:rFonts w:ascii="Arial" w:eastAsia="Times New Roman" w:hAnsi="Arial" w:cs="Arial"/>
          <w:color w:val="000000"/>
          <w:sz w:val="24"/>
          <w:szCs w:val="24"/>
          <w:lang w:eastAsia="ru-RU"/>
        </w:rPr>
        <w:t>9) список участников собрания.</w:t>
      </w:r>
      <w:bookmarkEnd w:id="3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Протокол подписывается председателем и секретарем собрания граждан и передается в орган местного самоуправления, принявший решение о назначении собрания. По решению собрания или его председателя копии протокола могут быть направлены в средства массовой информации.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Решение собрания принимается открытым голосованием большинством голосов от числа присутствующих на собрании граждан.</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3" w:name="sub_232110"/>
      <w:r w:rsidRPr="00E432F9">
        <w:rPr>
          <w:rFonts w:ascii="Arial" w:eastAsia="Times New Roman" w:hAnsi="Arial" w:cs="Arial"/>
          <w:color w:val="000000"/>
          <w:sz w:val="24"/>
          <w:szCs w:val="24"/>
          <w:lang w:eastAsia="ru-RU"/>
        </w:rPr>
        <w:t xml:space="preserve">12. Обращения, принятые собранием граждан, подлежат обязательному рассмотрению органами местного самоуправления и должностными лицами </w:t>
      </w:r>
      <w:r w:rsidRPr="00E432F9">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bookmarkEnd w:id="3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4" w:name="sub_232111"/>
      <w:r w:rsidRPr="00E432F9">
        <w:rPr>
          <w:rFonts w:ascii="Arial" w:eastAsia="Times New Roman" w:hAnsi="Arial" w:cs="Arial"/>
          <w:color w:val="000000"/>
          <w:sz w:val="24"/>
          <w:szCs w:val="24"/>
          <w:lang w:eastAsia="ru-RU"/>
        </w:rPr>
        <w:t>13. Итоги собрания граждан подлежат официальному опубликованию (обнародованию).";</w:t>
      </w:r>
      <w:bookmarkEnd w:id="34"/>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708"/>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4"/>
          <w:szCs w:val="24"/>
          <w:lang w:eastAsia="ru-RU"/>
        </w:rPr>
        <w:t>Статья 18.1.  Правотворческая инициатива граждан</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Граждане имеет право на проявление народной правотворческой инициативы по вопросам местного значения.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муниципальным образованием.</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двух месяцев со дня его внесения.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5" w:name="sub_261"/>
      <w:r w:rsidRPr="00E432F9">
        <w:rPr>
          <w:rFonts w:ascii="Arial" w:eastAsia="Times New Roman" w:hAnsi="Arial" w:cs="Arial"/>
          <w:b/>
          <w:bCs/>
          <w:color w:val="000000"/>
          <w:sz w:val="24"/>
          <w:szCs w:val="24"/>
          <w:lang w:eastAsia="ru-RU"/>
        </w:rPr>
        <w:t>Статья 18.2. Инициативные проекты</w:t>
      </w:r>
      <w:bookmarkEnd w:id="35"/>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6" w:name="sub_2611"/>
      <w:r w:rsidRPr="00E432F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сельского Совета депутатов.</w:t>
      </w:r>
      <w:bookmarkEnd w:id="36"/>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7" w:name="sub_2612"/>
      <w:r w:rsidRPr="00E432F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сельского Совета депутатов может быть предоставлено также иным лицам, осуществляющим деятельность на территории муниципального образования.</w:t>
      </w:r>
      <w:bookmarkEnd w:id="37"/>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8" w:name="sub_2613"/>
      <w:r w:rsidRPr="00E432F9">
        <w:rPr>
          <w:rFonts w:ascii="Arial" w:eastAsia="Times New Roman" w:hAnsi="Arial" w:cs="Arial"/>
          <w:color w:val="000000"/>
          <w:sz w:val="24"/>
          <w:szCs w:val="24"/>
          <w:lang w:eastAsia="ru-RU"/>
        </w:rPr>
        <w:t>3. Инициативный проект должен содержать следующие сведения:</w:t>
      </w:r>
      <w:bookmarkEnd w:id="38"/>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39" w:name="sub_26131"/>
      <w:r w:rsidRPr="00E432F9">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bookmarkEnd w:id="39"/>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0" w:name="sub_26132"/>
      <w:r w:rsidRPr="00E432F9">
        <w:rPr>
          <w:rFonts w:ascii="Arial" w:eastAsia="Times New Roman" w:hAnsi="Arial" w:cs="Arial"/>
          <w:color w:val="000000"/>
          <w:sz w:val="24"/>
          <w:szCs w:val="24"/>
          <w:lang w:eastAsia="ru-RU"/>
        </w:rPr>
        <w:t>2) обоснование предложений по решению указанной проблемы;</w:t>
      </w:r>
      <w:bookmarkEnd w:id="4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1" w:name="sub_26133"/>
      <w:r w:rsidRPr="00E432F9">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bookmarkEnd w:id="41"/>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2" w:name="sub_26134"/>
      <w:r w:rsidRPr="00E432F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bookmarkEnd w:id="4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3" w:name="sub_26135"/>
      <w:r w:rsidRPr="00E432F9">
        <w:rPr>
          <w:rFonts w:ascii="Arial" w:eastAsia="Times New Roman" w:hAnsi="Arial" w:cs="Arial"/>
          <w:color w:val="000000"/>
          <w:sz w:val="24"/>
          <w:szCs w:val="24"/>
          <w:lang w:eastAsia="ru-RU"/>
        </w:rPr>
        <w:t>5) планируемые сроки реализации инициативного проекта;</w:t>
      </w:r>
      <w:bookmarkEnd w:id="4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4" w:name="sub_26136"/>
      <w:r w:rsidRPr="00E432F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bookmarkEnd w:id="44"/>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5" w:name="sub_26137"/>
      <w:r w:rsidRPr="00E432F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45"/>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6" w:name="sub_26138"/>
      <w:r w:rsidRPr="00E432F9">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сельского Совета депутатов;</w:t>
      </w:r>
      <w:bookmarkEnd w:id="46"/>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7" w:name="sub_26139"/>
      <w:r w:rsidRPr="00E432F9">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bookmarkEnd w:id="47"/>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8" w:name="sub_2614"/>
      <w:r w:rsidRPr="00E432F9">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bookmarkEnd w:id="48"/>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Решением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49" w:name="sub_2615"/>
      <w:r w:rsidRPr="00E432F9">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50" w:name="sub_2616"/>
      <w:bookmarkEnd w:id="49"/>
      <w:bookmarkEnd w:id="5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1" w:name="sub_26161"/>
      <w:r w:rsidRPr="00E432F9">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w:t>
      </w:r>
      <w:r w:rsidRPr="00E432F9">
        <w:rPr>
          <w:rFonts w:ascii="Arial" w:eastAsia="Times New Roman" w:hAnsi="Arial" w:cs="Arial"/>
          <w:color w:val="000000"/>
          <w:sz w:val="24"/>
          <w:szCs w:val="24"/>
          <w:lang w:eastAsia="ru-RU"/>
        </w:rPr>
        <w:lastRenderedPageBreak/>
        <w:t>и рассмотрения проекта местного бюджета (внесения изменений в решение о местном бюджете);</w:t>
      </w:r>
      <w:bookmarkEnd w:id="51"/>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2" w:name="sub_26162"/>
      <w:r w:rsidRPr="00E432F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End w:id="5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3" w:name="sub_2617"/>
      <w:r w:rsidRPr="00E432F9">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bookmarkEnd w:id="5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4" w:name="sub_26171"/>
      <w:r w:rsidRPr="00E432F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bookmarkEnd w:id="54"/>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5" w:name="sub_26172"/>
      <w:r w:rsidRPr="00E432F9">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bookmarkEnd w:id="55"/>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6" w:name="sub_26173"/>
      <w:r w:rsidRPr="00E432F9">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bookmarkEnd w:id="56"/>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7" w:name="sub_26174"/>
      <w:r w:rsidRPr="00E432F9">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57"/>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8" w:name="sub_26175"/>
      <w:r w:rsidRPr="00E432F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bookmarkEnd w:id="58"/>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59" w:name="sub_26176"/>
      <w:r w:rsidRPr="00E432F9">
        <w:rPr>
          <w:rFonts w:ascii="Arial" w:eastAsia="Times New Roman" w:hAnsi="Arial" w:cs="Arial"/>
          <w:color w:val="000000"/>
          <w:sz w:val="24"/>
          <w:szCs w:val="24"/>
          <w:lang w:eastAsia="ru-RU"/>
        </w:rPr>
        <w:t>6) признание инициативного проекта не прошедшим конкурсный отбор.</w:t>
      </w:r>
      <w:bookmarkEnd w:id="59"/>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0" w:name="sub_2618"/>
      <w:r w:rsidRPr="00E432F9">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60"/>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1" w:name="sub_2619"/>
      <w:r w:rsidRPr="00E432F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bookmarkEnd w:id="61"/>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2" w:name="sub_26110"/>
      <w:r w:rsidRPr="00E432F9">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Республики Ингушетия,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Ингушетия. В этом случае требования частей 3, 6, 7, 8, 9, 11 и 12 настоящей статьи не применяются.</w:t>
      </w:r>
      <w:bookmarkEnd w:id="62"/>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3" w:name="sub_26111"/>
      <w:r w:rsidRPr="00E432F9">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bookmarkEnd w:id="63"/>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4" w:name="sub_26112"/>
      <w:r w:rsidRPr="00E432F9">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64"/>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65" w:name="sub_26113"/>
      <w:r w:rsidRPr="00E432F9">
        <w:rPr>
          <w:rFonts w:ascii="Arial" w:eastAsia="Times New Roman" w:hAnsi="Arial" w:cs="Arial"/>
          <w:color w:val="000000"/>
          <w:sz w:val="24"/>
          <w:szCs w:val="24"/>
          <w:lang w:eastAsia="ru-RU"/>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w:t>
      </w:r>
      <w:r w:rsidRPr="00E432F9">
        <w:rPr>
          <w:rFonts w:ascii="Arial" w:eastAsia="Times New Roman" w:hAnsi="Arial" w:cs="Arial"/>
          <w:color w:val="000000"/>
          <w:sz w:val="24"/>
          <w:szCs w:val="24"/>
          <w:lang w:eastAsia="ru-RU"/>
        </w:rPr>
        <w:lastRenderedPageBreak/>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bookmarkEnd w:id="65"/>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19. Конференция граждан (собрание делегатов)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Полномочия собрания граждан могут осуществляться конференцией граждан (собранием делегатов) в случаях, предусмотренных нормативными правовыми актами Галашкинского сельского совета, уставом территориального общественного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Порядок назначения и проведения конференции граждан (собрания делегатов), избрания делегатов определяется нормативными правовыми актами Галашкинского сельского совета, уставом территориального общественного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4"/>
          <w:szCs w:val="24"/>
          <w:lang w:eastAsia="ru-RU"/>
        </w:rPr>
        <w:t>Статья 19.1. Староста сельского населенного пункта</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4"/>
          <w:szCs w:val="24"/>
          <w:lang w:eastAsia="ru-RU"/>
        </w:rPr>
        <w:t> </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2) признанное судом недееспособным или ограниченно дееспособным;</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имеющее непогашенную или неснятую судимость.</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(в ред. Решения Галашкинского сельского Совета от 21.06.2018 № 3/9-43 </w:t>
      </w:r>
      <w:hyperlink r:id="rId34" w:tgtFrame="_blank" w:history="1">
        <w:r w:rsidRPr="00E432F9">
          <w:rPr>
            <w:rFonts w:ascii="Arial" w:eastAsia="Times New Roman" w:hAnsi="Arial" w:cs="Arial"/>
            <w:color w:val="0000FF"/>
            <w:sz w:val="24"/>
            <w:szCs w:val="24"/>
            <w:lang w:eastAsia="ru-RU"/>
          </w:rPr>
          <w:t>НГР ru065023052018003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20. Иные формы непосредственного осуществления населением местного самоуправления и участия в его осуществлении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законам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Органы местного самоуправления сельского поселения Галашки и должностные лица местного самоуправления сельского поселения Галашки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IV. ОРГАНЫ МЕСТНОГО САМОУПРАВЛЕНИЯ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21. Структура органов местного самоуправления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Структуру органов местного самоуправления сельского поселения Галашки составляют:</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Галашкиский сельский совет - представительный орган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Глава сельского поселения Галашки – высшее  должностное лицо сельского поселения Галашки, избираемое Галашкинским сельским  советом из своего состава, исполняющий полномочия председателя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Администрация сельского поселения Галашки - исполнительно-распорядительный орган местного самоуправления, возглавляемый главой муниципального образования, подотчетный Галашкискому сельскому совету.</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Контрольно-счетный орган сельского поселения Галашки - постоянно действующий орган внешнего муниципального финансового контроля.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Изменение структуры органов местного  самоуправления сельского поселения Галашки осуществляется не иначе как путем внесения изменений в настоящий Устав.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Решение Галашкинского сельского совета об изменении структуры  органов местного самоуправления сельского поселения Галашки вступает в силу не ранее чем по истечении срока полномочий Галашкинского сельского совета, принявшего указанное решение, за исключением случаев, предусмотренных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Финансовое обеспечение деятельности органов местного самоуправления сельского поселения Галашки осуществляется исключительно за счет собственных доходов бюджета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Решения Галашкинского сельского Совета от 05.09.2016 № 3-10/19 </w:t>
      </w:r>
      <w:hyperlink r:id="rId35" w:tgtFrame="_blank" w:history="1">
        <w:r w:rsidRPr="00E432F9">
          <w:rPr>
            <w:rFonts w:ascii="Arial" w:eastAsia="Times New Roman" w:hAnsi="Arial" w:cs="Arial"/>
            <w:color w:val="0000FF"/>
            <w:sz w:val="24"/>
            <w:szCs w:val="24"/>
            <w:lang w:eastAsia="ru-RU"/>
          </w:rPr>
          <w:t>НГР ru065023052016002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22. Статус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 Галашкиский сельский совет является выборным, коллегиальным, представительным органом местного самоуправления, подотчетным населению.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Галашкиский сельский совет состоит из депутатов, избираемых на основе всеобщего, равного, прямого избирательного права при тайном голосовании по мажоритарной системе относительного большинства.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Галашкиский сельский совет правомочен при избрании не менее 2/3 от установленного числа депутатов.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Депутатом Галашкинского сельского совета может быть избран гражданин Российской Федерации, достигший 18-летнего возраста, обладающий избирательным правом.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Галашкиский сельский совет обладает правами юридического лица, имеет свою печать и штампы.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Численный состав Галашкинского сельского совета - 7 депутатов.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Срок полномочий Галашкинского сельского совета - 4 года.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Полномочия Галашкинского сельского совета начинаются со дня избрания его в правомочном составе.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Организацию деятельности Галашкинского сельского совета в соответствии с настоящим уставом осуществляет Глава сельского поселения Галашки, который исполняет полномочия Председателя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В структуре Галашкинского сельского совета может быть предусмотрена должность депутата работающего на постоянной основе.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Порядок избрания и полномочия депутата работающего на постоянной основе устанавливаются регламентом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23. Компетенция Галашкинского сельского совета</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 </w:t>
      </w:r>
      <w:hyperlink r:id="rId36" w:tgtFrame="_blank" w:history="1">
        <w:r w:rsidRPr="00E432F9">
          <w:rPr>
            <w:rFonts w:ascii="Arial" w:eastAsia="Times New Roman" w:hAnsi="Arial" w:cs="Arial"/>
            <w:color w:val="0000FF"/>
            <w:sz w:val="24"/>
            <w:szCs w:val="24"/>
            <w:lang w:eastAsia="ru-RU"/>
          </w:rPr>
          <w:t>22.07.2019 №3/10-46</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К компетенции Галашкинского сельского совета относится: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принятие устава муниципального образования и внесение в него изменений и дополнений;</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2)</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утверждение местного бюджета и отчета о его исполнении;</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3)</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4)</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утверждение стратегии социально-экономического развития муниципального образования;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5)</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6)</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7)</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определение порядка участия муниципального образования в организациях межмуниципального сотрудничества;</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8)</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9)</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10)</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принятие решения об удалении главы муниципального образования в отставку;</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lastRenderedPageBreak/>
        <w:t>11)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утверждение правил благоустройства территории муниципального образования.</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12)</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решение иных вопросов, отнесенных к компетенции Галашкнского сельского совета федеральными законами, законами Республики Ингушетия, а также настоящим Уставом.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24. Заседания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Основной формой работы Галашкинского сельского совета являются его заседания.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Первое заседание Галашкинского сельского совета нового созыва проводится не позднее 14 дней после избрания не менее двух третей от численности депутатов Галашкинского сельского совета, определенной настоящим Уставом. Открывает заседание Галашкинского сельского совета старейший по возрасту депутат.</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Последующие заседания Галашкинского сельского совета проводятся по мере необходимости, но не реже одного раза в три месяца.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Внеочередные заседания Галашкинского сельского совета для рассмотрения вопросов, не терпящих отлагательства, созываются по инициативе: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главы поселения - председателя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не менее одной трети от установленного числа депутатов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Заседания Галашкинского сельского совета считаются правомочными, если на них присутствует не менее двух третей  от установленного числа депутатов. Заседания Галашкинского сельского совета являются открытыми. Закрытые заседания Галашкинского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Порядок созыва, подготовки и проведения заседаний Галашкинского сельского совета, а также иные формы его работы устанавливаются регламентом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25. Прекращение полномочий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Полномочия Галашкинского сельского совета прекращаются со дня избрания Галашкинского сельского совета нового созыва, за исключением случаев, предусмотренных Федеральным законом и настоящим Уставом. Полномочия Галашкинского сельского совета могут быть прекращены досрочно в случае его роспуска по основаниям и в порядке, предусмотренном Федеральным законом, в том числе: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 случае вступления в силу решения Верховного суда Республики Ингушетия о неправомочности данного состава депутатов Галашкинского сельского совета, в том числе в связи со сложением депутатами своих полномочий;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в случае утраты сельским  поселением Галашки статуса муниципального образования в связи с его объединением с городским округом;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5) в случае увеличения численности избирателей сельского поселения Галашки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 случае досрочного прекращения полномочий Галашкинского сельского совета не позднее чем через шесть месяцев со дня вступления в силу решения о досрочном прекращении полномочий Галашкинского сельского совета проводятся досрочные выборы в Галашкиский сельский совет.</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26. Статус депутата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Депутат обязан принимать участие в работе Галашкинского сельского совета, присутствовать на его заседаниях, работать в комиссиях, иных органах Галашкинского сельского совета, в состав которых он избран.</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 Галашкинского сельского совета, обеспечиваются условия для беспрепятственного осуществления своих полномочий.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Депутат вправе обращаться с запросами, оформленными в порядке, установленном регламентом Галашкинского сельского совета. Депутатские запросы подлежат рассмотрению теми органами и должностными лицами, которым они адресованы.</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1"/>
          <w:szCs w:val="21"/>
          <w:lang w:eastAsia="ru-RU"/>
        </w:rPr>
        <w:t>4. </w:t>
      </w:r>
      <w:r w:rsidRPr="00E432F9">
        <w:rPr>
          <w:rFonts w:ascii="Arial" w:eastAsia="Times New Roman" w:hAnsi="Arial" w:cs="Arial"/>
          <w:color w:val="000000"/>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1"/>
          <w:szCs w:val="21"/>
          <w:lang w:eastAsia="ru-RU"/>
        </w:rPr>
        <w:t>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1"/>
          <w:szCs w:val="21"/>
          <w:lang w:eastAsia="ru-RU"/>
        </w:rPr>
        <w:t>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 участвовать в управлении коммерческой или некоммерческой организации: за исключением следующих случаев:</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а) участие на безвозмездной основе в управлении политической партиёй,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д) иные случаи, предусмотренные федеральными законами;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1"/>
          <w:szCs w:val="21"/>
          <w:lang w:eastAsia="ru-RU"/>
        </w:rPr>
        <w:t>3)</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1"/>
          <w:szCs w:val="21"/>
          <w:lang w:eastAsia="ru-RU"/>
        </w:rPr>
        <w:t>4)</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w:t>
      </w:r>
      <w:r w:rsidRPr="00E432F9">
        <w:rPr>
          <w:rFonts w:ascii="Arial" w:eastAsia="Times New Roman" w:hAnsi="Arial" w:cs="Arial"/>
          <w:color w:val="0000FF"/>
          <w:sz w:val="24"/>
          <w:szCs w:val="24"/>
          <w:lang w:eastAsia="ru-RU"/>
        </w:rPr>
        <w:t> 17.02.2020 №1/8</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Депутат имеет право вносить предложения о рассмотрении каких-либо вопросов на заседании.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Депутаты Галашкинского сельского совета осуществляют свои полномочия, на непостоянной основе, за исключением случая предусмотренного частью 10 статьи 22 настоящего Устава. </w:t>
      </w:r>
    </w:p>
    <w:p w:rsidR="00E432F9" w:rsidRPr="00E432F9" w:rsidRDefault="00E432F9" w:rsidP="00E432F9">
      <w:pPr>
        <w:spacing w:after="200" w:line="276" w:lineRule="atLeast"/>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 (в редакции Решения Галашкинского сельского Совета от </w:t>
      </w:r>
      <w:r w:rsidRPr="00E432F9">
        <w:rPr>
          <w:rFonts w:ascii="Arial" w:eastAsia="Times New Roman" w:hAnsi="Arial" w:cs="Arial"/>
          <w:color w:val="0000FF"/>
          <w:sz w:val="24"/>
          <w:szCs w:val="24"/>
          <w:lang w:eastAsia="ru-RU"/>
        </w:rPr>
        <w:t>09.10.2020 №6/3</w:t>
      </w:r>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w:t>
      </w:r>
      <w:r w:rsidRPr="00E432F9">
        <w:rPr>
          <w:rFonts w:ascii="Arial" w:eastAsia="Times New Roman" w:hAnsi="Arial" w:cs="Arial"/>
          <w:color w:val="000000"/>
          <w:sz w:val="24"/>
          <w:szCs w:val="24"/>
          <w:lang w:eastAsia="ru-RU"/>
        </w:rPr>
        <w:lastRenderedPageBreak/>
        <w:t>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32F9" w:rsidRPr="00E432F9" w:rsidRDefault="00E432F9" w:rsidP="00E432F9">
      <w:pPr>
        <w:spacing w:after="0" w:line="276" w:lineRule="atLeast"/>
        <w:ind w:firstLine="600"/>
        <w:jc w:val="both"/>
        <w:rPr>
          <w:rFonts w:ascii="Calibri" w:eastAsia="Times New Roman" w:hAnsi="Calibri" w:cs="Calibri"/>
          <w:color w:val="000000"/>
          <w:sz w:val="24"/>
          <w:szCs w:val="24"/>
          <w:lang w:eastAsia="ru-RU"/>
        </w:rPr>
      </w:pPr>
      <w:r w:rsidRPr="00E432F9">
        <w:rPr>
          <w:rFonts w:ascii="Arial" w:eastAsia="Times New Roman" w:hAnsi="Arial" w:cs="Arial"/>
          <w:color w:val="000000"/>
          <w:sz w:val="24"/>
          <w:szCs w:val="24"/>
          <w:lang w:eastAsia="ru-RU"/>
        </w:rPr>
        <w:t>9.1.Встречи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(в ред. Решения Галашкинского сельского Совета от 30.01.2018 № 3/9-41 </w:t>
      </w:r>
      <w:hyperlink r:id="rId37"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600"/>
        <w:jc w:val="both"/>
        <w:rPr>
          <w:rFonts w:ascii="Calibri" w:eastAsia="Times New Roman" w:hAnsi="Calibri" w:cs="Calibri"/>
          <w:color w:val="000000"/>
          <w:sz w:val="24"/>
          <w:szCs w:val="24"/>
          <w:lang w:eastAsia="ru-RU"/>
        </w:rPr>
      </w:pPr>
      <w:r w:rsidRPr="00E432F9">
        <w:rPr>
          <w:rFonts w:ascii="Arial" w:eastAsia="Times New Roman" w:hAnsi="Arial" w:cs="Arial"/>
          <w:color w:val="000000"/>
          <w:sz w:val="24"/>
          <w:szCs w:val="24"/>
          <w:lang w:eastAsia="ru-RU"/>
        </w:rPr>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 ред. Решения Галашкинского сельского Совета от 30.01.2018 № 3/9-41 </w:t>
      </w:r>
      <w:hyperlink r:id="rId38"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9.3. Встречи  депутат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 ред. Решения Галашкинского сельского Совета от 30.01.2018 № 3/9-41 </w:t>
      </w:r>
      <w:hyperlink r:id="rId39"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9.4.Воспрепятствование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(в ред. Решения Галашкинского сельского Совета от 30.01.2018 № 3/9-41 </w:t>
      </w:r>
      <w:hyperlink r:id="rId40"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1"/>
          <w:szCs w:val="21"/>
          <w:lang w:eastAsia="ru-RU"/>
        </w:rPr>
        <w:t>10.</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(в редакции Решения Галашкинского сельского Совета от</w:t>
      </w:r>
      <w:r w:rsidRPr="00E432F9">
        <w:rPr>
          <w:rFonts w:ascii="Arial" w:eastAsia="Times New Roman" w:hAnsi="Arial" w:cs="Arial"/>
          <w:color w:val="0000FF"/>
          <w:sz w:val="24"/>
          <w:szCs w:val="24"/>
          <w:lang w:eastAsia="ru-RU"/>
        </w:rPr>
        <w:t> 17.02.2020 №1/8</w:t>
      </w:r>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11.При выявлении в результате проверки проведённой в соответствии с частью 7.2. настоящей статьи, фактов 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(в редакции Решения Галашкинского сельского Совета от</w:t>
      </w:r>
      <w:r w:rsidRPr="00E432F9">
        <w:rPr>
          <w:rFonts w:ascii="Arial" w:eastAsia="Times New Roman" w:hAnsi="Arial" w:cs="Arial"/>
          <w:color w:val="0000FF"/>
          <w:sz w:val="24"/>
          <w:szCs w:val="24"/>
          <w:lang w:eastAsia="ru-RU"/>
        </w:rPr>
        <w:t> 17.02.2020 №1/8</w:t>
      </w:r>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средствами массовой информации в порядке, определяемом муниципальными правовыми актами. (в ред.Решения Галашкинского сельского Совета от 12.09.2017 № 3/6-38 </w:t>
      </w:r>
      <w:hyperlink r:id="rId41" w:tgtFrame="_blank" w:history="1">
        <w:r w:rsidRPr="00E432F9">
          <w:rPr>
            <w:rFonts w:ascii="Arial" w:eastAsia="Times New Roman" w:hAnsi="Arial" w:cs="Arial"/>
            <w:color w:val="0000FF"/>
            <w:sz w:val="24"/>
            <w:szCs w:val="24"/>
            <w:lang w:eastAsia="ru-RU"/>
          </w:rPr>
          <w:t>НГР ru065023052017002</w:t>
        </w:r>
      </w:hyperlink>
      <w:r w:rsidRPr="00E432F9">
        <w:rPr>
          <w:rFonts w:ascii="Arial" w:eastAsia="Times New Roman" w:hAnsi="Arial" w:cs="Arial"/>
          <w:color w:val="000000"/>
          <w:sz w:val="24"/>
          <w:szCs w:val="24"/>
          <w:lang w:eastAsia="ru-RU"/>
        </w:rPr>
        <w:t>) (в редакции Решения Галашкинского сельского Совета от</w:t>
      </w:r>
      <w:r w:rsidRPr="00E432F9">
        <w:rPr>
          <w:rFonts w:ascii="Arial" w:eastAsia="Times New Roman" w:hAnsi="Arial" w:cs="Arial"/>
          <w:color w:val="0000FF"/>
          <w:sz w:val="24"/>
          <w:szCs w:val="24"/>
          <w:lang w:eastAsia="ru-RU"/>
        </w:rPr>
        <w:t> 17.02.2020 №1/8</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12.1. К депутату, члену выборного органа местного самоуправления, выборному должностному лицу местного самоуправления, представившим недостоверные или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6)</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предупреждение;</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7)</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прекращение полномочий;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8)</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9)</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t>10)</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запрет исполнять полномочия на постоянной основе до прекращения срока его полномочий,»;</w:t>
      </w:r>
    </w:p>
    <w:p w:rsidR="00E432F9" w:rsidRPr="00E432F9" w:rsidRDefault="00E432F9" w:rsidP="00E432F9">
      <w:pPr>
        <w:spacing w:after="0" w:line="276" w:lineRule="atLeast"/>
        <w:ind w:left="720" w:hanging="360"/>
        <w:jc w:val="both"/>
        <w:rPr>
          <w:rFonts w:ascii="Arial" w:eastAsia="Times New Roman" w:hAnsi="Arial" w:cs="Arial"/>
          <w:color w:val="000000"/>
          <w:sz w:val="24"/>
          <w:szCs w:val="24"/>
          <w:lang w:eastAsia="ru-RU"/>
        </w:rPr>
      </w:pPr>
      <w:r w:rsidRPr="00E432F9">
        <w:rPr>
          <w:rFonts w:ascii="Arial" w:eastAsia="Times New Roman" w:hAnsi="Arial" w:cs="Arial"/>
          <w:color w:val="000000"/>
          <w:sz w:val="20"/>
          <w:szCs w:val="20"/>
          <w:lang w:eastAsia="ru-RU"/>
        </w:rPr>
        <w:lastRenderedPageBreak/>
        <w:t>11)</w:t>
      </w:r>
      <w:r w:rsidRPr="00E432F9">
        <w:rPr>
          <w:rFonts w:ascii="Times New Roman" w:eastAsia="Times New Roman" w:hAnsi="Times New Roman" w:cs="Times New Roman"/>
          <w:color w:val="000000"/>
          <w:sz w:val="14"/>
          <w:szCs w:val="14"/>
          <w:lang w:eastAsia="ru-RU"/>
        </w:rPr>
        <w:t> </w:t>
      </w:r>
      <w:r w:rsidRPr="00E432F9">
        <w:rPr>
          <w:rFonts w:ascii="Arial" w:eastAsia="Times New Roman" w:hAnsi="Arial" w:cs="Arial"/>
          <w:color w:val="000000"/>
          <w:sz w:val="24"/>
          <w:szCs w:val="24"/>
          <w:lang w:eastAsia="ru-RU"/>
        </w:rPr>
        <w:t>(в редакции Решения Галашкинского сельского Совета от</w:t>
      </w:r>
      <w:r w:rsidRPr="00E432F9">
        <w:rPr>
          <w:rFonts w:ascii="Arial" w:eastAsia="Times New Roman" w:hAnsi="Arial" w:cs="Arial"/>
          <w:color w:val="0000FF"/>
          <w:sz w:val="24"/>
          <w:szCs w:val="24"/>
          <w:lang w:eastAsia="ru-RU"/>
        </w:rPr>
        <w:t> 17.02.2020 №1/8</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12.1. настоящей статьи, определяется муниципальным правовым актом в соответствии с законом субъекта Российской Федерации.</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редакции Решения Галашкинского сельского Совета от</w:t>
      </w:r>
      <w:r w:rsidRPr="00E432F9">
        <w:rPr>
          <w:rFonts w:ascii="Arial" w:eastAsia="Times New Roman" w:hAnsi="Arial" w:cs="Arial"/>
          <w:color w:val="0000FF"/>
          <w:sz w:val="24"/>
          <w:szCs w:val="24"/>
          <w:lang w:eastAsia="ru-RU"/>
        </w:rPr>
        <w:t> 17.02.2020 №1/8</w:t>
      </w:r>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17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27. Досрочное прекращение полномочий депутата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Полномочия депутата Галашкинского сельского совета прекращаются досрочно в случае: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смерти;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отставки по собственному желанию;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признания судом недееспособным или ограниченно дееспособным;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отзыва избирателями;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досрочного прекращения полномочий сельского  совета;</w:t>
      </w:r>
    </w:p>
    <w:p w:rsidR="00E432F9" w:rsidRPr="00E432F9" w:rsidRDefault="00E432F9" w:rsidP="00E432F9">
      <w:pPr>
        <w:spacing w:after="0" w:line="276" w:lineRule="atLeast"/>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
    <w:p w:rsidR="00E432F9" w:rsidRPr="00E432F9" w:rsidRDefault="00E432F9" w:rsidP="00E432F9">
      <w:pPr>
        <w:spacing w:after="0" w:line="276" w:lineRule="atLeast"/>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(в ред.Решения Галашкинского сельского Совета от 12.09.2017 № 3/6-38 </w:t>
      </w:r>
      <w:hyperlink r:id="rId42" w:tgtFrame="_blank" w:history="1">
        <w:r w:rsidRPr="00E432F9">
          <w:rPr>
            <w:rFonts w:ascii="Arial" w:eastAsia="Times New Roman" w:hAnsi="Arial" w:cs="Arial"/>
            <w:color w:val="0000FF"/>
            <w:sz w:val="24"/>
            <w:szCs w:val="24"/>
            <w:lang w:eastAsia="ru-RU"/>
          </w:rPr>
          <w:t>НГР ru065023052017002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в иных случаях, предусмотренных федеральным законодательством.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lastRenderedPageBreak/>
        <w:t>Статья 28. Статус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Глава сельского поселения Галашки  возглавляет деятельность по осуществлению местного самоуправления на территории сельского поселения Галашки в пределах собственной компетенции, определенной настоящим Уставом и осуществляет свои полномочия на постоянной основе.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Глава сельского поселения Галашки по всем вопросам своей деятельности подотчетен населению сельского поселения Галашки и Галашкискому сельскому совету. Глава сельского поселения Галашки представляет Галашкискому сельскому совету ежегодный отчет о своей деятельности и деятельности администрации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Глава сельского поселения Галашки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Сунженского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поселения Галашки приобретает и осуществляет имущественные и иные права и обязанности, выступает в суде без доверенности.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Глава сельского поселения Галашки непосредственно или через органы администрации поселения осуществляет общее руководство делами муниципального образования.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Глава сельского поселения Галашки одновременно исполняет полномочия Председателя Галашкинского сельского совета и главы администрации сельского поселения Галашки.</w:t>
      </w:r>
    </w:p>
    <w:p w:rsidR="00E432F9" w:rsidRPr="00E432F9" w:rsidRDefault="00E432F9" w:rsidP="00E432F9">
      <w:pPr>
        <w:spacing w:after="0" w:line="276" w:lineRule="atLeast"/>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Глава сельского поселения Галашки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ред.Решения Галашкинского сельского Совета от 12.09.2017 № 3/6-38 </w:t>
      </w:r>
      <w:hyperlink r:id="rId43" w:tgtFrame="_blank" w:history="1">
        <w:r w:rsidRPr="00E432F9">
          <w:rPr>
            <w:rFonts w:ascii="Arial" w:eastAsia="Times New Roman" w:hAnsi="Arial" w:cs="Arial"/>
            <w:color w:val="0000FF"/>
            <w:sz w:val="24"/>
            <w:szCs w:val="24"/>
            <w:lang w:eastAsia="ru-RU"/>
          </w:rPr>
          <w:t>НГР ru065023052017002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29. Порядок избрания и срок полномочий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Глава сельского поселения Галашки избирается Галашкинским сельским советом из своего состава.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Главой сельского поселения Галашки может избираться гражданин Российской Федерации, достигший возраста 21 года.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Кандидаты на должность главы сельского поселения Галашки выдвигаются на заседании Галашкинского сельского совета в порядке самовыдвижения, а также депутатом (депутатами)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Избранным главой сельского поселения Галашки считается кандидат, за которого проголосовало наибольшее число депутатов, но не менее половины от числа депутатов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5. В случае если кандидат не набрал требуемого для избрания числа голосов, Галашкиский сельский совет проводит повторные выборы в порядке, установленном настоящей статьей.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Итоги голосования оформляются решением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Решение подписывается председательствующим на заседании Галашкинского сельского совета в день заседания и вступает в силу со дня принятия.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Полномочия главы сельского поселения Галашки начинаются со дня его вступления в должность.</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30. Полномочия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Глава сельского поселения Галашки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При осуществлении функций местного самоуправления глава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представляет  непосредственно   либо   через   своих представителей интересы поселения в федеральных органах и органах государственной власти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исполняет полномочия Председателя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руководит на основе единоначалия деятельностью администрации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назначает на должность и освобождает от должности заместителей главы администрации сельского поселения Галашки и иных должностных лиц администрации поселения, разрабатывает и вносит на утверждение Галашкинского сельского совета схему управления поселением и структуру администрации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разрабатывает и вносит на рассмотрение Галашкинского сельского совета проект муниципального бюджета поселения, программ и планов социального развития территории, организует их исполнение.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управляет и распоряжается муниципальной собственностью в порядке, установленном Галашкинским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подписывает и обнародует решения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организует и осуществляет прием граждан, рассматривает предложения, заявления и жалобы граждан.</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 представляет на утверждение Галашкинского сельского совета отчет об исполнении муниципального бюджета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13) ежегодно отчитывается перед населением о своей деятельности, информирует население о наиболее насущных вопросах развития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14)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15) вправе создавать консультативные и совещательные органы, работающие на общественных началах.</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17) осуществляет иные полномочия в соответствии с действующим законодательством, настоящим Уставом, правовыми актами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31. Прекращение полномочий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Глава сельского поселения Галашки прекращает исполнение полномочий с момента вступления в должность вновь избранного главы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Полномочия Главы сельского поселения Галашки прекращаются досрочно в случае: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смерти;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отставки по собственному желанию;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удаления в отставку в соответствии со статьей 74.1 Федерального закона;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отрешения от должности в соответствии со статьей 74 Федерального закона;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признания судом недееспособным или ограниченно дееспособным;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отзыва избирателями;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 преобразования сельского поселения Галашки, осуществляемого в соответствии с Федеральным законом, а также в случае его упразднения;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3. В случае досрочного прекращения полномочий Главы сельского поселения Галашки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сельского поселения Галашки. (в ред. Решения Галашкинского сельского Совета от 19.03.2017 № 3/1-33 </w:t>
      </w:r>
      <w:hyperlink r:id="rId44" w:tgtFrame="_blank" w:history="1">
        <w:r w:rsidRPr="00E432F9">
          <w:rPr>
            <w:rFonts w:ascii="Arial" w:eastAsia="Times New Roman" w:hAnsi="Arial" w:cs="Arial"/>
            <w:color w:val="0000FF"/>
            <w:sz w:val="24"/>
            <w:szCs w:val="24"/>
            <w:lang w:eastAsia="ru-RU"/>
          </w:rPr>
          <w:t>НГР ru065023052017001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случае если  заместитель главы поселения отсутствует или не назначен указанные полномочия исполняет должностное лицо органа местного самоуправления, определенное Галашкинским сельским советом. (в ред. Решения Галашкинского сельского Совета от 08.04.2015 № 2-21/23 </w:t>
      </w:r>
      <w:hyperlink r:id="rId45"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3.1.В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шесть месяцев со дня такого  прекращения полномочий</w:t>
      </w:r>
    </w:p>
    <w:p w:rsidR="00E432F9" w:rsidRPr="00E432F9" w:rsidRDefault="00E432F9" w:rsidP="00E432F9">
      <w:pPr>
        <w:spacing w:after="0" w:line="276" w:lineRule="atLeast"/>
        <w:ind w:firstLine="600"/>
        <w:jc w:val="both"/>
        <w:rPr>
          <w:rFonts w:ascii="Calibri" w:eastAsia="Times New Roman" w:hAnsi="Calibri" w:cs="Calibri"/>
          <w:color w:val="000000"/>
          <w:sz w:val="24"/>
          <w:szCs w:val="24"/>
          <w:lang w:eastAsia="ru-RU"/>
        </w:rPr>
      </w:pPr>
      <w:r w:rsidRPr="00E432F9">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 (в ред. Решения Галашкинского сельского Совета от 30.01.2018 № 3/9-41 </w:t>
      </w:r>
      <w:hyperlink r:id="rId46"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 (в ред.Решения Галашкинского сельского Совета от 12.03.2018 № 3/9-42 </w:t>
      </w:r>
      <w:hyperlink r:id="rId47"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3.3. </w:t>
      </w:r>
      <w:r w:rsidRPr="00E432F9">
        <w:rPr>
          <w:rFonts w:ascii="Arial" w:eastAsia="Times New Roman" w:hAnsi="Arial" w:cs="Arial"/>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E432F9">
        <w:rPr>
          <w:rFonts w:ascii="Arial" w:eastAsia="Times New Roman" w:hAnsi="Arial" w:cs="Arial"/>
          <w:color w:val="000000"/>
          <w:sz w:val="24"/>
          <w:szCs w:val="24"/>
          <w:lang w:eastAsia="ru-RU"/>
        </w:rPr>
        <w:t> (в ред.Решения Галашкинского сельского Совета от 12.03.2018 № 3/9-42 </w:t>
      </w:r>
      <w:hyperlink r:id="rId48"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3.4.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w:t>
      </w:r>
      <w:r w:rsidRPr="00E432F9">
        <w:rPr>
          <w:rFonts w:ascii="Arial" w:eastAsia="Times New Roman" w:hAnsi="Arial" w:cs="Arial"/>
          <w:color w:val="000000"/>
          <w:sz w:val="24"/>
          <w:szCs w:val="24"/>
          <w:lang w:eastAsia="ru-RU"/>
        </w:rPr>
        <w:lastRenderedPageBreak/>
        <w:t>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ред.Решения Галашкинского сельского Совета от 12.03.2018 № 3/9-42 </w:t>
      </w:r>
      <w:hyperlink r:id="rId49"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В случае временного (длительного – более 7 календарных дней) отсутствия главы сельского поселения Галашки (отпуск, болезнь, командировка и т.д.) его полномочия исполняет заместитель главы сельского поселения Галашки, а если заместитель поселения отсутствует или не назначен - иное должностное лицо органа местного самоуправления, определенное Галашкинским сельским советом. (в ред. Решения Галашкинского сельского Совета от 08.04.2015 № 2-21/23 </w:t>
      </w:r>
      <w:hyperlink r:id="rId50"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hd w:val="clear" w:color="auto" w:fill="FFFFFF"/>
        <w:spacing w:after="0" w:line="299" w:lineRule="atLeast"/>
        <w:ind w:firstLine="547"/>
        <w:jc w:val="both"/>
        <w:rPr>
          <w:rFonts w:ascii="Arial" w:eastAsia="Times New Roman" w:hAnsi="Arial" w:cs="Arial"/>
          <w:color w:val="000000"/>
          <w:sz w:val="26"/>
          <w:szCs w:val="26"/>
          <w:lang w:eastAsia="ru-RU"/>
        </w:rPr>
      </w:pPr>
      <w:r w:rsidRPr="00E432F9">
        <w:rPr>
          <w:rFonts w:ascii="Arial" w:eastAsia="Times New Roman" w:hAnsi="Arial" w:cs="Arial"/>
          <w:b/>
          <w:bCs/>
          <w:color w:val="000000"/>
          <w:sz w:val="26"/>
          <w:szCs w:val="26"/>
          <w:lang w:eastAsia="ru-RU"/>
        </w:rPr>
        <w:t>Статья 32. </w:t>
      </w:r>
      <w:r w:rsidRPr="00E432F9">
        <w:rPr>
          <w:rFonts w:ascii="Arial" w:eastAsia="Times New Roman" w:hAnsi="Arial" w:cs="Arial"/>
          <w:b/>
          <w:bCs/>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Галашки»</w:t>
      </w:r>
    </w:p>
    <w:p w:rsidR="00E432F9" w:rsidRPr="00E432F9" w:rsidRDefault="00E432F9" w:rsidP="00E432F9">
      <w:pPr>
        <w:shd w:val="clear" w:color="auto" w:fill="FFFFFF"/>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bookmarkStart w:id="66" w:name="dst100266"/>
      <w:bookmarkEnd w:id="66"/>
      <w:r w:rsidRPr="00E432F9">
        <w:rPr>
          <w:rFonts w:ascii="Arial" w:eastAsia="Times New Roman" w:hAnsi="Arial" w:cs="Arial"/>
          <w:color w:val="000000"/>
          <w:sz w:val="24"/>
          <w:szCs w:val="24"/>
          <w:lang w:eastAsia="ru-RU"/>
        </w:rPr>
        <w:t>              1. 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Галашки» проводится по инициативе населения в порядке, установленном федеральным законом и принимаемым в соответствии с ним </w:t>
      </w:r>
      <w:r w:rsidRPr="00E432F9">
        <w:rPr>
          <w:rFonts w:ascii="Arial" w:eastAsia="Times New Roman" w:hAnsi="Arial" w:cs="Arial"/>
          <w:color w:val="000000"/>
          <w:spacing w:val="2"/>
          <w:sz w:val="24"/>
          <w:szCs w:val="24"/>
          <w:lang w:eastAsia="ru-RU"/>
        </w:rPr>
        <w:t>Законом Республики Ингушетия от 08.06.2009 года № 22-РЗ «О местном референдуме в Республике Ингушетия»,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709"/>
        <w:jc w:val="both"/>
        <w:rPr>
          <w:rFonts w:ascii="Arial" w:eastAsia="Times New Roman" w:hAnsi="Arial" w:cs="Arial"/>
          <w:color w:val="000000"/>
          <w:sz w:val="24"/>
          <w:szCs w:val="24"/>
          <w:lang w:eastAsia="ru-RU"/>
        </w:rPr>
      </w:pPr>
      <w:bookmarkStart w:id="67" w:name="dst100267"/>
      <w:bookmarkEnd w:id="67"/>
      <w:r w:rsidRPr="00E432F9">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Галашки» могут служить: нарушения законодательства Российской Федерации, законодательства Республики Ингушетия, настоящего Устава и иных нормативных актов органов местного самоуправления муниципального образования «Сельское  поселение Галашки»,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
    <w:p w:rsidR="00E432F9" w:rsidRPr="00E432F9" w:rsidRDefault="00E432F9" w:rsidP="00E432F9">
      <w:pPr>
        <w:shd w:val="clear" w:color="auto" w:fill="FFFFFF"/>
        <w:spacing w:after="0" w:line="276" w:lineRule="atLeast"/>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3.Депутат, члена выборного органа местного самоуправления, выборное должностное лицо местного самоуправления муниципального образования «Сельское поселение Галашки» может быть отозван в следующих случаях:</w:t>
      </w:r>
    </w:p>
    <w:p w:rsidR="00E432F9" w:rsidRPr="00E432F9" w:rsidRDefault="00E432F9" w:rsidP="00E432F9">
      <w:pPr>
        <w:shd w:val="clear" w:color="auto" w:fill="FFFFFF"/>
        <w:spacing w:after="0" w:line="276" w:lineRule="atLeast"/>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если им не был отменен изданный им правовой акт или отдельные его положения, которые были признаны судом противоречащими Конституции Российской Федерации, федеральному конституционному закону, федеральному закону, конституции, закону Республики Ингушетия, уставу муниципального образования и при этом повлекли нарушение (умаление) прав и свобод человека и гражданина или наступление иного вреда;</w:t>
      </w:r>
    </w:p>
    <w:p w:rsidR="00E432F9" w:rsidRPr="00E432F9" w:rsidRDefault="00E432F9" w:rsidP="00E432F9">
      <w:pPr>
        <w:shd w:val="clear" w:color="auto" w:fill="FFFFFF"/>
        <w:spacing w:after="0" w:line="276" w:lineRule="atLeast"/>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если в результате его противоправных действий, либо неисполнения им своих полномочий, установленных в федеральных законах, законах Республики Ингушетия и уставе муниципального образования, соответствующему муниципальному образованию и (или) его населению нанесен существенный материальный ущерб, подтвержденный в судебном порядке;</w:t>
      </w:r>
    </w:p>
    <w:p w:rsidR="00E432F9" w:rsidRPr="00E432F9" w:rsidRDefault="00E432F9" w:rsidP="00E432F9">
      <w:pPr>
        <w:shd w:val="clear" w:color="auto" w:fill="FFFFFF"/>
        <w:spacing w:after="0" w:line="276" w:lineRule="atLeast"/>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3)  если подтвержденное в судебном порядке систематическое неисполнение им своих полномочий, установленных в федеральных законах, законах Республики Ингушетия и уставе муниципального образования, создает неустранимые препятствия для осуществления полномочий органами местного самоуправления, а равно для участия населения муниципального образования в осуществлении местного самоуправления;</w:t>
      </w:r>
    </w:p>
    <w:p w:rsidR="00E432F9" w:rsidRPr="00E432F9" w:rsidRDefault="00E432F9" w:rsidP="00E432F9">
      <w:pPr>
        <w:shd w:val="clear" w:color="auto" w:fill="FFFFFF"/>
        <w:spacing w:after="0" w:line="276"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если им был нарушен срок издания муниципального правового акта, необходимого для реализации решения, принятого путем прямого волеизъявления населения муниципального образования, выраженного на местном референдуме, и данное нарушение подтверждено в судебном порядке.</w:t>
      </w:r>
    </w:p>
    <w:p w:rsidR="00E432F9" w:rsidRPr="00E432F9" w:rsidRDefault="00E432F9" w:rsidP="00E432F9">
      <w:pPr>
        <w:shd w:val="clear" w:color="auto" w:fill="FFFFFF"/>
        <w:spacing w:after="0" w:line="276"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5. Инициатива отзыва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Галашки», сбор подписей в поддержку инициативы,  реализуется в порядке, предусмотренном Законом Республики Ингушетия </w:t>
      </w:r>
      <w:r w:rsidRPr="00E432F9">
        <w:rPr>
          <w:rFonts w:ascii="Arial" w:eastAsia="Times New Roman" w:hAnsi="Arial" w:cs="Arial"/>
          <w:color w:val="000000"/>
          <w:spacing w:val="2"/>
          <w:sz w:val="24"/>
          <w:szCs w:val="24"/>
          <w:lang w:eastAsia="ru-RU"/>
        </w:rPr>
        <w:t>от 08.06.2009 года № 22-РЗ «О местном референдуме в Республике Ингушетия».</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6.Депутату, члену выборного органа местного самоуправления, выборному должностному лицу местного самоуправления муниципального образования «Сельское поселение Галашки» не менее чем за пять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должны быть письменно оповещены инициаторами указанных мероприятий о дате, времени и месте их проведения.</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7.Депутату, члену выборного органа местного самоуправления, выборному должностному лицу местного самоуправления муниципального образования «Сельское поселение Галашки» должна быть обеспечена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w:t>
      </w:r>
    </w:p>
    <w:p w:rsidR="00E432F9" w:rsidRPr="00E432F9" w:rsidRDefault="00E432F9" w:rsidP="00E432F9">
      <w:pPr>
        <w:spacing w:after="0" w:line="276" w:lineRule="atLeast"/>
        <w:ind w:firstLine="708"/>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Для регистрации инициативной группы в муниципальную избирательную комиссию, помимо предусмотренных законодательством о референдуме документов, представляется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w:t>
      </w:r>
    </w:p>
    <w:p w:rsidR="00E432F9" w:rsidRPr="00E432F9" w:rsidRDefault="00E432F9" w:rsidP="00E432F9">
      <w:pPr>
        <w:spacing w:after="0" w:line="276" w:lineRule="atLeast"/>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муниципального образования «Сельское поселение Галашки считается отозванным, если за отзыв проголосовало не менее половины избирателей, зарегистрированных в сельском поселении Галашки(избирательном округе).</w:t>
      </w:r>
    </w:p>
    <w:p w:rsidR="00E432F9" w:rsidRPr="00E432F9" w:rsidRDefault="00E432F9" w:rsidP="00E432F9">
      <w:pPr>
        <w:spacing w:after="0" w:line="276" w:lineRule="atLeast"/>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Итоги голосования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Галашки подлежат официальному опубликованию (обнародованию).</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 Решения Галашкинского сельского Совета от 19.03.2017 № 3/1-33 </w:t>
      </w:r>
      <w:hyperlink r:id="rId51" w:tgtFrame="_blank" w:history="1">
        <w:r w:rsidRPr="00E432F9">
          <w:rPr>
            <w:rFonts w:ascii="Arial" w:eastAsia="Times New Roman" w:hAnsi="Arial" w:cs="Arial"/>
            <w:color w:val="0000FF"/>
            <w:sz w:val="24"/>
            <w:szCs w:val="24"/>
            <w:lang w:eastAsia="ru-RU"/>
          </w:rPr>
          <w:t>НГР ru065023052017001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32.1. Порядок избрания депутатов в состав Сунженского районного совета</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Галашкинский сельский совет из своего состава избирает депутатов в состав Сунженского районного совета.</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Численный состав </w:t>
      </w:r>
      <w:bookmarkStart w:id="68" w:name="_Hlk378750935"/>
      <w:r w:rsidRPr="00E432F9">
        <w:rPr>
          <w:rFonts w:ascii="Arial" w:eastAsia="Times New Roman" w:hAnsi="Arial" w:cs="Arial"/>
          <w:color w:val="000000"/>
          <w:sz w:val="24"/>
          <w:szCs w:val="24"/>
          <w:lang w:eastAsia="ru-RU"/>
        </w:rPr>
        <w:t>представителей избираемых в качестве депутатов </w:t>
      </w:r>
      <w:bookmarkEnd w:id="68"/>
      <w:r w:rsidRPr="00E432F9">
        <w:rPr>
          <w:rFonts w:ascii="Arial" w:eastAsia="Times New Roman" w:hAnsi="Arial" w:cs="Arial"/>
          <w:color w:val="000000"/>
          <w:sz w:val="24"/>
          <w:szCs w:val="24"/>
          <w:lang w:eastAsia="ru-RU"/>
        </w:rPr>
        <w:t>Сунженского районного совета устанавливается Сунженским районным советом.</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Полномочия представителей в качестве депутатов Сунженского районного совета начинаются со дня избрания.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Полномочия представителей поселения в качестве депутатов Сунженского районного совета прекращаются: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по собственной инициативе;</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 случае прекращения полномочий депутата Галашкинского сельского совета, в том числе досрочно;</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В случае прекращения полномочий в качестве представителя по решению Галашкинского сельского совета;</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в случае досрочного прекращения полномочий Сунженского районного совета;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в иных случаях, установленных законодательством.</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В случае досрочного прекращения полномочий Сунженского районного совета,  Галашкинский сельский совет обязан в течение одного месяца избрать в состав Сунженского районного совета других депутатов.</w:t>
      </w:r>
    </w:p>
    <w:p w:rsidR="00E432F9" w:rsidRPr="00E432F9" w:rsidRDefault="00E432F9" w:rsidP="00E432F9">
      <w:pPr>
        <w:spacing w:after="0" w:line="240" w:lineRule="auto"/>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 Решения Галашкинского сельского Совета от 08.04.2015 № 2-21/23 </w:t>
      </w:r>
      <w:hyperlink r:id="rId52"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33. Взаимоотношения Галашкинского сельского совета с администрацией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Галашкиский сельский совет не участвует в финансово- хозяйственной и исполнительно-распорядительной деятельности главы и администрации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Глава и должностные лица администрации сельского поселения Галашки обязаны представлять необходимую информацию и документы для рассмотрения Галашкинским сельским советом вопросов, отнесенных к их ведению.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34. Местная администрация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Администрация сельского поселения Галашки является исполнительно-распорядительным органом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Администрация сельского поселения Галашки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Галашкинского сельского совета и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Администрация сельского поселения Галашки подотчетна населению сельского поселения Галашки и Галашкискому сельскому совету в пределах его компетенции.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Администрация сельского поселения Галашки является юридическим лицом, имеет печать и штампы.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Структура администрации сельского поселения Галашки утверждается Галашкинским сельским советом по представлению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6. Положение об администрации сельского поселения Галашки утверждается решением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Объем расходов на содержание администрации сельского поселения Галашки утверждается Галашкинским сельским советом отдельной строкой в муниципальном бюджете поселения на очередной финансовый год в соответствии с бюджетной классификацией.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35. Полномочия администрации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Администрация сельского поселения Галашки обладает всей полнотой полномочий по осуществлению исполнительно-распорядительных функций на территории сельского поселения Галашки,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Галашкинского сельского совета, а также иных органов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 целях решения вопросов местного значения Администрация сельского поселения Галашки обладает следующими полномочиями: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издание муниципальных правовых актов;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создание муниципальных предприятий и учреждений, назначение и освобождение от должности руководителей предприятий, находящихся в муниципальной собственности,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Галашкинского сельского Совета от 21.05.2014 № 2/9-13 </w:t>
      </w:r>
      <w:hyperlink r:id="rId53" w:tgtFrame="_blank" w:history="1">
        <w:r w:rsidRPr="00E432F9">
          <w:rPr>
            <w:rFonts w:ascii="Arial" w:eastAsia="Times New Roman" w:hAnsi="Arial" w:cs="Arial"/>
            <w:color w:val="0000FF"/>
            <w:sz w:val="24"/>
            <w:szCs w:val="24"/>
            <w:lang w:eastAsia="ru-RU"/>
          </w:rPr>
          <w:t>НГР ru065023052014003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исключен; (в редакции Решения Галашкинского сельского Совета от </w:t>
      </w:r>
      <w:hyperlink r:id="rId54" w:tgtFrame="_blank" w:history="1">
        <w:r w:rsidRPr="00E432F9">
          <w:rPr>
            <w:rFonts w:ascii="Arial" w:eastAsia="Times New Roman" w:hAnsi="Arial" w:cs="Arial"/>
            <w:color w:val="0000FF"/>
            <w:sz w:val="24"/>
            <w:szCs w:val="24"/>
            <w:lang w:eastAsia="ru-RU"/>
          </w:rPr>
          <w:t>22.07.2019 №3/10-46</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полномочия в сфере и стратегического планирования, предусмотренные  Федеральным законом от 28 июня 2014года №172 –ФЗ «О  стратегическом планировании в Российской Федерации (в ред. Решения Галашкинского сельского Совета от 30.01.2018 № 3/9-41 </w:t>
      </w:r>
      <w:hyperlink r:id="rId55"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 (в редакции Решения Галашкинского сельского Совета от </w:t>
      </w:r>
      <w:hyperlink r:id="rId56" w:tgtFrame="_blank" w:history="1">
        <w:r w:rsidRPr="00E432F9">
          <w:rPr>
            <w:rFonts w:ascii="Arial" w:eastAsia="Times New Roman" w:hAnsi="Arial" w:cs="Arial"/>
            <w:color w:val="0000FF"/>
            <w:sz w:val="24"/>
            <w:szCs w:val="24"/>
            <w:lang w:eastAsia="ru-RU"/>
          </w:rPr>
          <w:t>22.07.2019 №3/10-46</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Решения Галашкинского сельского Совета от 30.01.2018 № 3/9-41 </w:t>
      </w:r>
      <w:hyperlink r:id="rId57"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w:t>
      </w:r>
      <w:r w:rsidRPr="00E432F9">
        <w:rPr>
          <w:rFonts w:ascii="Arial" w:eastAsia="Times New Roman" w:hAnsi="Arial" w:cs="Arial"/>
          <w:color w:val="000000"/>
          <w:sz w:val="24"/>
          <w:szCs w:val="24"/>
          <w:lang w:eastAsia="ru-RU"/>
        </w:rPr>
        <w:lastRenderedPageBreak/>
        <w:t>социальной инфраструктуры поселений, требования к которым  устанавливаются  Правительством  Российской  Федерации; (в ред. Решения Галашкинского сельского Совета от 08.04.2015 № 2-21/23 </w:t>
      </w:r>
      <w:hyperlink r:id="rId58"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7.2) разработка и утверждение схемы размещения нестационарных торговых объектов; (в ред. Решения Галашкинского сельского Совета от 21.05.2014 № 2/9-13 </w:t>
      </w:r>
      <w:hyperlink r:id="rId59" w:tgtFrame="_blank" w:history="1">
        <w:r w:rsidRPr="00E432F9">
          <w:rPr>
            <w:rFonts w:ascii="Arial" w:eastAsia="Times New Roman" w:hAnsi="Arial" w:cs="Arial"/>
            <w:color w:val="0000FF"/>
            <w:sz w:val="24"/>
            <w:szCs w:val="24"/>
            <w:lang w:eastAsia="ru-RU"/>
          </w:rPr>
          <w:t>НГР ru065023052014003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7.3) </w:t>
      </w:r>
      <w:r w:rsidRPr="00E432F9">
        <w:rPr>
          <w:rFonts w:ascii="Arial" w:eastAsia="Times New Roman" w:hAnsi="Arial" w:cs="Arial"/>
          <w:color w:val="000000"/>
          <w:sz w:val="24"/>
          <w:szCs w:val="24"/>
          <w:shd w:val="clear" w:color="auto" w:fill="FFFFFF"/>
          <w:lang w:eastAsia="ru-RU"/>
        </w:rPr>
        <w:t>осуществление функций по организации и реализации мероприятий Комплексного плана противодействия идеологии терроризма в Российской Федерации на 2013-2018 годы и других мероприятий по противодействию идеологии терроризма.</w:t>
      </w:r>
      <w:r w:rsidRPr="00E432F9">
        <w:rPr>
          <w:rFonts w:ascii="Arial" w:eastAsia="Times New Roman" w:hAnsi="Arial" w:cs="Arial"/>
          <w:color w:val="000000"/>
          <w:sz w:val="24"/>
          <w:szCs w:val="24"/>
          <w:lang w:eastAsia="ru-RU"/>
        </w:rPr>
        <w:t> (в ред.Решения Галашкинского сельского Совета от 12.09.2017 № 3/6-38 </w:t>
      </w:r>
      <w:hyperlink r:id="rId60" w:tgtFrame="_blank" w:history="1">
        <w:r w:rsidRPr="00E432F9">
          <w:rPr>
            <w:rFonts w:ascii="Arial" w:eastAsia="Times New Roman" w:hAnsi="Arial" w:cs="Arial"/>
            <w:color w:val="0000FF"/>
            <w:sz w:val="24"/>
            <w:szCs w:val="24"/>
            <w:lang w:eastAsia="ru-RU"/>
          </w:rPr>
          <w:t>НГР ru065023052017002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Галашкинского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Решений Галашкинского сельского Совета: от 24.11.2014 № 2-9/17 </w:t>
      </w:r>
      <w:hyperlink r:id="rId61" w:tgtFrame="_blank" w:history="1">
        <w:r w:rsidRPr="00E432F9">
          <w:rPr>
            <w:rFonts w:ascii="Arial" w:eastAsia="Times New Roman" w:hAnsi="Arial" w:cs="Arial"/>
            <w:color w:val="0000FF"/>
            <w:sz w:val="24"/>
            <w:szCs w:val="24"/>
            <w:lang w:eastAsia="ru-RU"/>
          </w:rPr>
          <w:t>НГР ru065023052014004</w:t>
        </w:r>
      </w:hyperlink>
      <w:r w:rsidRPr="00E432F9">
        <w:rPr>
          <w:rFonts w:ascii="Arial" w:eastAsia="Times New Roman" w:hAnsi="Arial" w:cs="Arial"/>
          <w:color w:val="000000"/>
          <w:sz w:val="24"/>
          <w:szCs w:val="24"/>
          <w:lang w:eastAsia="ru-RU"/>
        </w:rPr>
        <w:t>; от 22.01.2016 № 3-4/10 </w:t>
      </w:r>
      <w:hyperlink r:id="rId62" w:tgtFrame="_blank" w:history="1">
        <w:r w:rsidRPr="00E432F9">
          <w:rPr>
            <w:rFonts w:ascii="Arial" w:eastAsia="Times New Roman" w:hAnsi="Arial" w:cs="Arial"/>
            <w:color w:val="0000FF"/>
            <w:sz w:val="24"/>
            <w:szCs w:val="24"/>
            <w:lang w:eastAsia="ru-RU"/>
          </w:rPr>
          <w:t>НГР ru065023052016001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Решения Галашкинского сельского Совета от 08.04.2015 № 2-21/23 </w:t>
      </w:r>
      <w:hyperlink r:id="rId63"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13) иными полномочиями в соответствии с Федеральными законами, настоящим Уставом.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lastRenderedPageBreak/>
        <w:t>Статья 36. Контрольно-счетный орган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Контрольно-счетный орган сельского поселения Галашки образуется представительным органом муниципального образования.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Наименования, полномочия, состав и порядок деятельности контрольно-счетного органа сельского поселения Галашки устанавливается решением Галашкинского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Галашкиский сельский совет вправе заключать соглашения с Сунженским районным советом о передаче контрольно-счетному органу Сунженского района полномочий контрольно-счетного органа сельского поселения Галашки по осуществлению внешнего муниципального финансового контроля.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37. Избирательная комиссия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Избирательная комиссия сельского поселения Галашки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Нормативным правовым актом органа местного самоуправления избирательной комиссии может быть придан статус юридического лица.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Избирательная комиссия сельского поселения является муниципальным органом, который не входит в структуру органов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Срок полномочий избирательной комиссии сельского поселения составляет пять лет.</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Число членов избирательной комиссии с правом решающего голоса составляет 6 человек.</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38. Порядок формирования избирательной комиссии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Избирательная комиссия сельского поселения формируется Галашкинским сельским Советом с соблюдением порядка формирования избирательной комиссии муниципального образования, установленного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Сунженского района. В случае возложения полномочий избирательной комиссии сельского поселения на территориальную избирательную комиссию Сунженского района, избирательная комиссия сельского поселения не формируется.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4. Председатель избирательной комиссии избирается тайным голосованием на ее первом заседании из числа членов избирательной комиссии с правом </w:t>
      </w:r>
      <w:r w:rsidRPr="00E432F9">
        <w:rPr>
          <w:rFonts w:ascii="Arial" w:eastAsia="Times New Roman" w:hAnsi="Arial" w:cs="Arial"/>
          <w:color w:val="000000"/>
          <w:sz w:val="24"/>
          <w:szCs w:val="24"/>
          <w:lang w:eastAsia="ru-RU"/>
        </w:rPr>
        <w:lastRenderedPageBreak/>
        <w:t>решающего голоса по предложению Избирательной комиссии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39. Полномочия избирательной комиссии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Избирательная комиссия сельского поселения Галашки при подготовке и проведении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осуществляет на территории сельского поселения контроль за соблюдением избирательных прав граждан;</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осуществляет на территории сельского поселения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осуществляет на территории сельского поселения меры по обеспечению при проведении выборов соблюдения единого порядка опубликования итогов голосования и результатов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оказывает методическую, организационно-техническую помощь участковым избирательным комиссиям;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заслушивает сообщения органов местного самоуправления по вопросам, связанным с подготовкой и проведением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утверждает и изготавливает печать избирательной комиссии сельского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11) формирует участковые избирательные комиссии;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12) координирует работу участковых избирательных комиссий на соответствующей территории;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14) устанавливает форму избирательных бюллетеней, форму списка и других избирательных документов;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15) составляет списки избирателей, в том числе с использованием государственной автоматизированной информационной системы;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16) передает по акту участковым избирательным комиссиям списки избирателей;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17) утверждает образцы печатей участковых избирательных комиссий;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18) обеспечивает доставку избирательных бюллетеней и других избирательных документов участковым избирательным комиссиям;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21) утверждает порядок пересылки и хранения документов;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22) осуществляет иные полномочия в соответствии с федеральными законами, законами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V. МУНИЦИПАЛЬНАЯ СЛУЖБА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40. Муниципальная служба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Галашки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Муниципальные должности муниципальной службы устанавливаются постановлением Главы сельского поселения Галашки в соответствии с реестром муниципальных должностей муниципальной службы, утвержденным законом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Гарантии для муниципальных служащих сельского поселения Галашки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Дополнительные гарантии для муниципальных служащих сельского поселения Галашки могут быть предусмотрены нормативными правовыми актами органов местного самоуправления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VI. ЭКОНОМИЧЕСКАЯ ОСНОВА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41. Экономическая основа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Экономическую основу местного самоуправления сельского поселения Галашки составляет находящееся в муниципальной собственности сельского поселения Галашки имущество, средства бюджета, а также имущественные права.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Муниципальная собственность сельского поселения Галашки в соответствии с Конституцией Российской Федерации признается и защищается государством равным образом с  иными формами собственности.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lastRenderedPageBreak/>
        <w:t>Статья 42. Муниципальная собственность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(Утратила силу в ред. Решения Галашкинского сельского Совета от 08.04.2015 № 2-21/23 </w:t>
      </w:r>
      <w:hyperlink r:id="rId64" w:tgtFrame="_blank" w:history="1">
        <w:r w:rsidRPr="00E432F9">
          <w:rPr>
            <w:rFonts w:ascii="Arial" w:eastAsia="Times New Roman" w:hAnsi="Arial" w:cs="Arial"/>
            <w:color w:val="0000FF"/>
            <w:sz w:val="24"/>
            <w:szCs w:val="24"/>
            <w:lang w:eastAsia="ru-RU"/>
          </w:rPr>
          <w:t>НГР ru065023052015001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43. Владение, пользование и распоряжение имуществом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Администрация сельского поселения Галашки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Сельское поселение Галашки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Муниципальные предприятия сельского поселения Галашки создаются, реорганизуются и ликвидируются по решению Главы сельского поселения Галашки в порядке, определенном Галашкинским сельским советом в соответствии с действующим законодательством. Муниципальные учреждения сельского поселения Галашки создаются, реорганизуются и ликвидируются по решению Главы сельского поселения Галашки в порядке, определенном администрацией сельского поселения Галашки в соответствии с действующим законодательством. Функции и полномочия учредителя в отношении муниципальных предприятий и учреждений осуществляет администрация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Администрация сельского поселения Галашки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44. Муниципальный заказ</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(Утратила силу в ред. Решения Галашкинского сельского Совета от 21.05.2014 № 2/9-13 </w:t>
      </w:r>
      <w:hyperlink r:id="rId65" w:tgtFrame="_blank" w:history="1">
        <w:r w:rsidRPr="00E432F9">
          <w:rPr>
            <w:rFonts w:ascii="Arial" w:eastAsia="Times New Roman" w:hAnsi="Arial" w:cs="Arial"/>
            <w:color w:val="0000FF"/>
            <w:sz w:val="24"/>
            <w:szCs w:val="24"/>
            <w:lang w:eastAsia="ru-RU"/>
          </w:rPr>
          <w:t>НГР ru065023052014003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VII. ФИНАНСОВАЯ ОСНОВА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45. Бюджет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Сельское поселение Галашки имеет собственный бюджет.</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2.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Галашки в соответствии с федеральными законами, законами Республики Ингушетия, а также принимаемыми в соответствии с ними нормативными правовыми актами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Порядок составления, рассмотрения, утверждения и исполнения бюджета сельского поселения Галашки, осуществления контроля за его исполнением и утверждения отчета о его исполнении определяется нормативным правовым актом Галашкинского сельского Совета на основании федерального законодательства и законодательства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Органы местного самоуправления сельского поселения Галашки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46. Доходы бюджета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(Утратила силу в ред. Решения Галашкинского сельского Совета от 24.11.2014 № 2-9/17 </w:t>
      </w:r>
      <w:hyperlink r:id="rId66" w:tgtFrame="_blank" w:history="1">
        <w:r w:rsidRPr="00E432F9">
          <w:rPr>
            <w:rFonts w:ascii="Arial" w:eastAsia="Times New Roman" w:hAnsi="Arial" w:cs="Arial"/>
            <w:color w:val="0000FF"/>
            <w:sz w:val="24"/>
            <w:szCs w:val="24"/>
            <w:lang w:eastAsia="ru-RU"/>
          </w:rPr>
          <w:t>НГР ru065023052014004</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47. Расходы бюджета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(Утратила силу в ред. Решения Галашкинского сельского Совета от 24.11.2014 № 2-9/17 </w:t>
      </w:r>
      <w:hyperlink r:id="rId67" w:tgtFrame="_blank" w:history="1">
        <w:r w:rsidRPr="00E432F9">
          <w:rPr>
            <w:rFonts w:ascii="Arial" w:eastAsia="Times New Roman" w:hAnsi="Arial" w:cs="Arial"/>
            <w:color w:val="0000FF"/>
            <w:sz w:val="24"/>
            <w:szCs w:val="24"/>
            <w:lang w:eastAsia="ru-RU"/>
          </w:rPr>
          <w:t>НГР ru065023052014004</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48. Муниципальные заимствования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Администрация сельского поселения Галашки вправе привлекать заемные средства, в том числе за счет выпуска муниципальных ценных бумаг, в порядке, установленном Галашкинским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49. Исполнение бюджета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Исполнение бюджета сельского поселения Галашки осуществляет Администрация сельского поселения Галашки в соответствии с бюджетным законодательством.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Главным распорядителем средств местного бюджета является Глава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Глава сельского поселения Галашки вправе перемещать бюджетные ассигнования между получателями бюджетных средств в установленных законодательством пределах.</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50. Контроль за исполнением бюджета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 Контроль за исполнением бюджета сельского поселения Галашки осуществляется Галашкинским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Администрация сельского поселения Галашки не позднее 1 марта года, следующего за отчетным, представляет Галашкискому сельскому совету отчет об исполнении бюджета и не реже одного раза в квартал - информацию о ходе его исполнения.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51. Отчет об исполнении бюджета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Отчет об исполнении бюджета сельского поселения Галашки готовит администрация сельского поселения Галашки на основании отчетов главных распорядителей, распорядителей и получателей бюджетных средств.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Отчет об исполнении бюджета сельского поселения Галашки представляется в Галашкиский сельский совет в форме проекта решения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Отчет об исполнении бюджета сельского поселения Галашки должен быть составлен в соответствии с той же структурой и бюджетной классификацией, которые применялись при утверждении бюджета.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До начала рассмотрения отчета об исполнении бюджета за финансовый год контрольно-счетным органом сельского поселения Галашки проводится внешняя проверка (аудит) указанного отчета.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Галашкиский сельский совет принимает решение по отчету об исполнении бюджета сельского поселения Галашки после получения результатов проверки указанного отчета.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VIII. ОТВЕТСТВЕННОСТЬ И ГАРАНТИИ ПРАВ МЕСТНОГО САМОУПРАВЛЕНИЯ СЕЛЬСКОГО ПОСЕЛЕНИЯ ГАЛАШКИ, ЕГО ОРГАНОВ И ДОЛЖНОСТНЫХ ЛИЦ</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52. Ответственность главы сельского поселения Галашки, депутатов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Население сельского поселения Галашки вправе отозвать депутатов Галашкинского сельского совета, главу сельского поселения Галашки в соответствии с федеральным законодательством и законодательством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Основания наступления ответственности депутатов Галашкинского сельского совета, главы сельского поселения Галашки  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53. Ответственность органов местного самоуправления сельского поселения Галашки перед государством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1. Ответственность органов местного самоуправления сельского поселения Галашки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w:t>
      </w:r>
      <w:r w:rsidRPr="00E432F9">
        <w:rPr>
          <w:rFonts w:ascii="Arial" w:eastAsia="Times New Roman" w:hAnsi="Arial" w:cs="Arial"/>
          <w:color w:val="000000"/>
          <w:sz w:val="24"/>
          <w:szCs w:val="24"/>
          <w:lang w:eastAsia="ru-RU"/>
        </w:rPr>
        <w:lastRenderedPageBreak/>
        <w:t>ненадлежащего осуществления переданных им отдельных государственных полномочий.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Ответственность органов местного самоуправления сельского поселения Галашки перед государством наступает в порядке, установленном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54. Ответственность органов местного самоуправления сельского поселения Галашки перед физическими и юридическими лицами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Ответственность органов местного самоуправления сельского поселения Галашки перед физическими и юридическими лицами наступает в порядке, установленном федеральными законами.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55. Обращения органов местного самоуправления сельского поселения Галашки и их  должностных лиц</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Обращения органов местного самоуправления сельского поселения Галашки 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56. Основы взаимоотношений органов местного самоуправления сельского поселения Галашки и органов государственной власти Республики Ингушетия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Органы местного самоуправления сельского поселения Галашки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Органы государственной власти, находящиеся на территории сельского поселения Галашки, обязаны соблюдать правовые акты органов местного самоуправления и не вправе предпринимать акции, ущемляющие интересы жителей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Взаимоотношения органов местного самоуправления сельского поселения Галашки и органов государственной власти Республики Ингушетия осуществляется посредством: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заключения между ними договоров и соглашений;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исполнения республиканских законов о передаче государственных полномочий органам местного самоуправления.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8"/>
          <w:szCs w:val="28"/>
          <w:lang w:eastAsia="ru-RU"/>
        </w:rPr>
        <w:t>ГЛАВА IX. НОРМАТИВНЫЕ ПРАВОВЫЕ АКТЫ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57. Устав муниципального образования сельского поселения Галашки, Решения, принятые на местном референдуме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Устав является нормативным правовым актом, регулирующим организацию и осуществление местного самоуправления на территории сельского поселения Галашки в интересах населения, с учетом исторических и иных местных традиций.</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Все другие акты, принимаемые органами сельского  поселения Галашки,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w:t>
      </w:r>
      <w:r w:rsidRPr="00E432F9">
        <w:rPr>
          <w:rFonts w:ascii="Arial" w:eastAsia="Times New Roman" w:hAnsi="Arial" w:cs="Arial"/>
          <w:color w:val="000000"/>
          <w:sz w:val="24"/>
          <w:szCs w:val="24"/>
          <w:shd w:val="clear" w:color="auto" w:fill="FFFFFF"/>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E432F9">
        <w:rPr>
          <w:rFonts w:ascii="Arial" w:eastAsia="Times New Roman" w:hAnsi="Arial" w:cs="Arial"/>
          <w:color w:val="000000"/>
          <w:sz w:val="24"/>
          <w:szCs w:val="24"/>
          <w:lang w:eastAsia="ru-RU"/>
        </w:rPr>
        <w:t> (в ред. Решения Галашкинского сельского Совета от 19.03.2017 № 3/1-33 </w:t>
      </w:r>
      <w:hyperlink r:id="rId68" w:tgtFrame="_blank" w:history="1">
        <w:r w:rsidRPr="00E432F9">
          <w:rPr>
            <w:rFonts w:ascii="Arial" w:eastAsia="Times New Roman" w:hAnsi="Arial" w:cs="Arial"/>
            <w:color w:val="0000FF"/>
            <w:sz w:val="24"/>
            <w:szCs w:val="24"/>
            <w:lang w:eastAsia="ru-RU"/>
          </w:rPr>
          <w:t>НГР ru065023052017001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Устав сельского поселения Галашки, решение Галашкинского сельского совета о внесении изменений и дополнений в устав сельского поселения Галашки принимаются большинством в две трети голосов от установленной численности депутатов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Предложения о внесении изменений в устав сельского поселения Галашки могут вносить глава сельского поселения Галашки, депутаты Галашкинского сельского совета, а также жители сельского поселения Галашки, обладающие избирательным правом, в порядке правотворческой инициативы.</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Галашки»,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от 6 октября 2003 года № 131-ФЗ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w:t>
      </w:r>
      <w:r w:rsidRPr="00E432F9">
        <w:rPr>
          <w:rFonts w:ascii="Arial" w:eastAsia="Times New Roman" w:hAnsi="Arial" w:cs="Arial"/>
          <w:color w:val="000000"/>
          <w:sz w:val="24"/>
          <w:szCs w:val="24"/>
          <w:lang w:eastAsia="ru-RU"/>
        </w:rPr>
        <w:lastRenderedPageBreak/>
        <w:t>правой акт о внесении указанных изменений и дополнений в устав муниципального образования. (в ред. Решения Галашкинского сельского Совета от 30.01.2018 № 3/9-41 </w:t>
      </w:r>
      <w:hyperlink r:id="rId69"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5.1.Изменения и дополнения в устав муниципального образования с.п. Галашки вносятся муниципальным актом, который может оформляться:</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(в ред. Решения Галашкинского сельского Совета от 30.01.2018 № 3/9-41 </w:t>
      </w:r>
      <w:hyperlink r:id="rId70"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Галашки,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432F9" w:rsidRPr="00E432F9" w:rsidRDefault="00E432F9" w:rsidP="00E432F9">
      <w:pPr>
        <w:spacing w:after="0" w:line="276" w:lineRule="atLeast"/>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(в ред. Решения Галашкинского сельского Совета от 30.01.2018 № 3/9-41 </w:t>
      </w:r>
      <w:hyperlink r:id="rId71" w:tgtFrame="_blank" w:history="1">
        <w:r w:rsidRPr="00E432F9">
          <w:rPr>
            <w:rFonts w:ascii="Arial" w:eastAsia="Times New Roman" w:hAnsi="Arial" w:cs="Arial"/>
            <w:color w:val="0000FF"/>
            <w:sz w:val="24"/>
            <w:szCs w:val="24"/>
            <w:lang w:eastAsia="ru-RU"/>
          </w:rPr>
          <w:t>НГР ru065023052018001</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58. Правовые акты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Галашкиский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Галашкиский сельский совет по вопросам, отнесенным к его компетенции федеральными законами, законами Республики Ингушетия, настоящим Уставом, принимает:</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решения - правовые акты нормативного характера;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распоряжения - правовые акты, не носящие нормативный характер;</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резолюции, заявления, обращения - акты декларативного характера.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Правовые акты по вопросам местного значения принимаются Галашкинским сельским советом в рамках своей компетенции исключительно на заседаниях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4. Право правотворческой инициативы в Галашкиском сельском совете принадлежит Главе сельского поселения Галашки, депутатам Галашкинского </w:t>
      </w:r>
      <w:r w:rsidRPr="00E432F9">
        <w:rPr>
          <w:rFonts w:ascii="Arial" w:eastAsia="Times New Roman" w:hAnsi="Arial" w:cs="Arial"/>
          <w:color w:val="000000"/>
          <w:sz w:val="24"/>
          <w:szCs w:val="24"/>
          <w:lang w:eastAsia="ru-RU"/>
        </w:rPr>
        <w:lastRenderedPageBreak/>
        <w:t>сельского совета, депутатским комиссиям и комитетам, прокурору Сунженского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Правовые акты Галашкинского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Все акты, носящие нормативный характер, принимаются большинством голосов депутатов от установленного числа депутатов Галашкинского сельского совета.</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Иные акты Галашкинского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Глава сельского поселения Галашки в течение 10 дней со дня принятия решения Галашкинским сельским советом, подписывает и обнародует его, либо, используя право отлагательного вето, отклоняет и возвращает решение  для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Галашки обязан в течение 7 дней подписать и обнародовать данный правовой акт. Если отлагательное вето Главы сельского поселения Галашки было наложено по мотиву противоречия решения действующему законодательству, то после подписания решения Галашкинского сельского совета Глава сельского поселения Галашки вправе обжаловать его в судебном порядке.</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10. Решения Галашкинского сельского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Галашкинского сельского совета только по инициативе Главы сельского поселения Галашки или при наличии его заключения.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4"/>
          <w:szCs w:val="24"/>
          <w:lang w:eastAsia="ru-RU"/>
        </w:rPr>
        <w:t>58.1 Содержание правил благоустройства территории муниципального</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4"/>
          <w:szCs w:val="24"/>
          <w:lang w:eastAsia="ru-RU"/>
        </w:rPr>
        <w:t>образования.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4"/>
          <w:szCs w:val="24"/>
          <w:lang w:eastAsia="ru-RU"/>
        </w:rPr>
        <w:t> </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9" w:name="dst100027"/>
      <w:bookmarkEnd w:id="69"/>
      <w:r w:rsidRPr="00E432F9">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70" w:name="dst100028"/>
      <w:bookmarkEnd w:id="70"/>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1" w:name="dst100031"/>
      <w:bookmarkEnd w:id="71"/>
      <w:r w:rsidRPr="00E432F9">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2" w:name="dst100032"/>
      <w:bookmarkEnd w:id="72"/>
      <w:r w:rsidRPr="00E432F9">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3" w:name="dst100033"/>
      <w:bookmarkEnd w:id="73"/>
      <w:r w:rsidRPr="00E432F9">
        <w:rPr>
          <w:rFonts w:ascii="Arial" w:eastAsia="Times New Roman" w:hAnsi="Arial" w:cs="Arial"/>
          <w:color w:val="000000"/>
          <w:sz w:val="24"/>
          <w:szCs w:val="24"/>
          <w:lang w:eastAsia="ru-RU"/>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4" w:name="dst100034"/>
      <w:bookmarkEnd w:id="74"/>
      <w:r w:rsidRPr="00E432F9">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5" w:name="dst100035"/>
      <w:bookmarkEnd w:id="75"/>
      <w:r w:rsidRPr="00E432F9">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6" w:name="dst100036"/>
      <w:bookmarkEnd w:id="76"/>
      <w:r w:rsidRPr="00E432F9">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Start w:id="77" w:name="dst100037"/>
      <w:bookmarkEnd w:id="77"/>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8" w:name="dst100038"/>
      <w:bookmarkEnd w:id="78"/>
      <w:r w:rsidRPr="00E432F9">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E432F9" w:rsidRPr="00E432F9" w:rsidRDefault="00E432F9" w:rsidP="00E432F9">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79" w:name="dst100039"/>
      <w:bookmarkEnd w:id="79"/>
      <w:r w:rsidRPr="00E432F9">
        <w:rPr>
          <w:rFonts w:ascii="Arial" w:eastAsia="Times New Roman" w:hAnsi="Arial" w:cs="Arial"/>
          <w:color w:val="000000"/>
          <w:sz w:val="24"/>
          <w:szCs w:val="24"/>
          <w:lang w:eastAsia="ru-RU"/>
        </w:rPr>
        <w:t>11) организации стоков ливневых вод;</w:t>
      </w:r>
    </w:p>
    <w:p w:rsidR="00E432F9" w:rsidRPr="00E432F9" w:rsidRDefault="00E432F9" w:rsidP="00E432F9">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80" w:name="dst100040"/>
      <w:bookmarkEnd w:id="80"/>
      <w:r w:rsidRPr="00E432F9">
        <w:rPr>
          <w:rFonts w:ascii="Arial" w:eastAsia="Times New Roman" w:hAnsi="Arial" w:cs="Arial"/>
          <w:color w:val="000000"/>
          <w:sz w:val="24"/>
          <w:szCs w:val="24"/>
          <w:lang w:eastAsia="ru-RU"/>
        </w:rPr>
        <w:t>12) порядка проведения земляных работ;</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13) </w:t>
      </w:r>
      <w:r w:rsidRPr="00E432F9">
        <w:rPr>
          <w:rFonts w:ascii="Arial" w:eastAsia="Times New Roman" w:hAnsi="Arial" w:cs="Arial"/>
          <w:color w:val="000000"/>
          <w:sz w:val="24"/>
          <w:szCs w:val="24"/>
          <w:shd w:val="clear" w:color="auto" w:fill="FFFFFF"/>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1" w:name="dst100043"/>
      <w:bookmarkEnd w:id="81"/>
      <w:r w:rsidRPr="00E432F9">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2" w:name="dst100044"/>
      <w:bookmarkEnd w:id="82"/>
      <w:r w:rsidRPr="00E432F9">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3" w:name="dst100045"/>
      <w:bookmarkEnd w:id="83"/>
      <w:r w:rsidRPr="00E432F9">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432F9" w:rsidRPr="00E432F9" w:rsidRDefault="00E432F9" w:rsidP="00E432F9">
      <w:pPr>
        <w:shd w:val="clear" w:color="auto" w:fill="FFFFFF"/>
        <w:spacing w:after="0" w:line="290" w:lineRule="atLeast"/>
        <w:ind w:firstLine="54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432F9" w:rsidRPr="00E432F9" w:rsidRDefault="00E432F9" w:rsidP="00E432F9">
      <w:pPr>
        <w:spacing w:after="0" w:line="240" w:lineRule="auto"/>
        <w:ind w:firstLine="567"/>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(в ред.Решения Галашкинского сельского Совета от 12.03.2018 № 3/9-42 </w:t>
      </w:r>
      <w:hyperlink r:id="rId72" w:tgtFrame="_blank" w:history="1">
        <w:r w:rsidRPr="00E432F9">
          <w:rPr>
            <w:rFonts w:ascii="Arial" w:eastAsia="Times New Roman" w:hAnsi="Arial" w:cs="Arial"/>
            <w:color w:val="0000FF"/>
            <w:sz w:val="24"/>
            <w:szCs w:val="24"/>
            <w:lang w:eastAsia="ru-RU"/>
          </w:rPr>
          <w:t>НГР ru065023052018002</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59. Правовые акты Главы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xml:space="preserve">1. Глава сельского поселения Галашки в пределах своей компетенции издает постановления и распоряжения  по вопросам организации деятельности Галашкинского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w:t>
      </w:r>
      <w:r w:rsidRPr="00E432F9">
        <w:rPr>
          <w:rFonts w:ascii="Arial" w:eastAsia="Times New Roman" w:hAnsi="Arial" w:cs="Arial"/>
          <w:color w:val="000000"/>
          <w:sz w:val="24"/>
          <w:szCs w:val="24"/>
          <w:lang w:eastAsia="ru-RU"/>
        </w:rPr>
        <w:lastRenderedPageBreak/>
        <w:t>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Глава сельского поселения Галашки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Правовые акты Главы сельского поселения Галашки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Галашкинским сельским советом.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b/>
          <w:bCs/>
          <w:color w:val="000000"/>
          <w:sz w:val="26"/>
          <w:szCs w:val="26"/>
          <w:lang w:eastAsia="ru-RU"/>
        </w:rPr>
        <w:t>Статья 60. Порядок опубликования (обнародования) и вступления в силу правовых актов сельского поселения Галашки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2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3" w:history="1">
        <w:r w:rsidRPr="00E432F9">
          <w:rPr>
            <w:rFonts w:ascii="Arial" w:eastAsia="Times New Roman" w:hAnsi="Arial" w:cs="Arial"/>
            <w:color w:val="0000FF"/>
            <w:sz w:val="24"/>
            <w:szCs w:val="24"/>
            <w:lang w:eastAsia="ru-RU"/>
          </w:rPr>
          <w:t>частью 6 статьи 4</w:t>
        </w:r>
      </w:hyperlink>
      <w:r w:rsidRPr="00E432F9">
        <w:rPr>
          <w:rFonts w:ascii="Arial" w:eastAsia="Times New Roman" w:hAnsi="Arial" w:cs="Arial"/>
          <w:color w:val="000000"/>
          <w:sz w:val="24"/>
          <w:szCs w:val="24"/>
          <w:lang w:eastAsia="ru-RU"/>
        </w:rPr>
        <w:t> Федерального закона от 21 июля 2005 года N 97-ФЗ "О государственной регистрации уставов муниципальных образований".</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84" w:name="sub_44082"/>
      <w:r w:rsidRPr="00E432F9">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bookmarkEnd w:id="84"/>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bookmarkStart w:id="85" w:name="sub_44083"/>
      <w:r w:rsidRPr="00E432F9">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w:t>
      </w:r>
      <w:r w:rsidRPr="00E432F9">
        <w:rPr>
          <w:rFonts w:ascii="Arial" w:eastAsia="Times New Roman" w:hAnsi="Arial" w:cs="Arial"/>
          <w:color w:val="000000"/>
          <w:sz w:val="24"/>
          <w:szCs w:val="24"/>
          <w:lang w:eastAsia="ru-RU"/>
        </w:rPr>
        <w:lastRenderedPageBreak/>
        <w:t>образования, вступают в силу в порядке, предусмотренном </w:t>
      </w:r>
      <w:bookmarkEnd w:id="85"/>
      <w:r w:rsidRPr="00E432F9">
        <w:rPr>
          <w:rFonts w:ascii="Arial" w:eastAsia="Times New Roman" w:hAnsi="Arial" w:cs="Arial"/>
          <w:color w:val="000000"/>
          <w:sz w:val="24"/>
          <w:szCs w:val="24"/>
          <w:lang w:eastAsia="ru-RU"/>
        </w:rPr>
        <w:fldChar w:fldCharType="begin"/>
      </w:r>
      <w:r w:rsidRPr="00E432F9">
        <w:rPr>
          <w:rFonts w:ascii="Arial" w:eastAsia="Times New Roman" w:hAnsi="Arial" w:cs="Arial"/>
          <w:color w:val="000000"/>
          <w:sz w:val="24"/>
          <w:szCs w:val="24"/>
          <w:lang w:eastAsia="ru-RU"/>
        </w:rPr>
        <w:instrText xml:space="preserve"> HYPERLINK "file:///C:\\Users\\Tutaeva_ZB\\AppData\\Local\\Temp\\1255\\zakon.scli.ru" \l "sub_4408" </w:instrText>
      </w:r>
      <w:r w:rsidRPr="00E432F9">
        <w:rPr>
          <w:rFonts w:ascii="Arial" w:eastAsia="Times New Roman" w:hAnsi="Arial" w:cs="Arial"/>
          <w:color w:val="000000"/>
          <w:sz w:val="24"/>
          <w:szCs w:val="24"/>
          <w:lang w:eastAsia="ru-RU"/>
        </w:rPr>
        <w:fldChar w:fldCharType="separate"/>
      </w:r>
      <w:r w:rsidRPr="00E432F9">
        <w:rPr>
          <w:rFonts w:ascii="Arial" w:eastAsia="Times New Roman" w:hAnsi="Arial" w:cs="Arial"/>
          <w:color w:val="0000FF"/>
          <w:sz w:val="24"/>
          <w:szCs w:val="24"/>
          <w:lang w:eastAsia="ru-RU"/>
        </w:rPr>
        <w:t>абзацем вторым</w:t>
      </w:r>
      <w:r w:rsidRPr="00E432F9">
        <w:rPr>
          <w:rFonts w:ascii="Arial" w:eastAsia="Times New Roman" w:hAnsi="Arial" w:cs="Arial"/>
          <w:color w:val="000000"/>
          <w:sz w:val="24"/>
          <w:szCs w:val="24"/>
          <w:lang w:eastAsia="ru-RU"/>
        </w:rPr>
        <w:fldChar w:fldCharType="end"/>
      </w:r>
      <w:r w:rsidRPr="00E432F9">
        <w:rPr>
          <w:rFonts w:ascii="Arial" w:eastAsia="Times New Roman" w:hAnsi="Arial" w:cs="Arial"/>
          <w:color w:val="000000"/>
          <w:sz w:val="24"/>
          <w:szCs w:val="24"/>
          <w:lang w:eastAsia="ru-RU"/>
        </w:rPr>
        <w:t> настоящей части.".</w:t>
      </w:r>
    </w:p>
    <w:p w:rsidR="00E432F9" w:rsidRPr="00E432F9" w:rsidRDefault="00E432F9" w:rsidP="00E432F9">
      <w:pPr>
        <w:spacing w:after="0" w:line="240" w:lineRule="auto"/>
        <w:ind w:firstLine="709"/>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Настоящее решение вступает в силу со дня официального обнародования после его государственной регистрации за исключением положений, для которых Федеральным законом от 8 декабря 2020 г.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установлены иные сроки вступления их в силу. (в редакции Решения Галашкинского сельского Совета от </w:t>
      </w:r>
      <w:r w:rsidRPr="00E432F9">
        <w:rPr>
          <w:rFonts w:ascii="Arial" w:eastAsia="Times New Roman" w:hAnsi="Arial" w:cs="Arial"/>
          <w:color w:val="0000FF"/>
          <w:sz w:val="24"/>
          <w:szCs w:val="24"/>
          <w:lang w:eastAsia="ru-RU"/>
        </w:rPr>
        <w:t>02.08.2021 №12/7</w:t>
      </w:r>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3. Решения, принятые  на местном референдуме вступают в силу со дня их официального опубликования (обнародования).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4. Нормативные правовые акты сельского поселения Галашки,  вступают в силу со дня их официального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5. Нормативные правовые акты сельского совета  о налогах и сборах вступают в силу в соответствии с налоговым законодательством Российской Федерации.</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6. Иные правовые акты сельского поселения Галашки вступают в силу в день их принятия, если иной срок не установлен самим правовым актом.</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Днем принятия правовых актов сельского поселения Галашки считается дата их регистрации и присвоения им соответствующих порядковых номеров.</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Регистрация, присвоение порядковых номеров правовым актам сельского поселения Галашки  производятся в день их подписания.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7. Официальным опубликованием нормативных правовых актов сельского поселения Галашки считается первая публикация их полного текста в одном из периодических печатных изданий Республики Ингушетия или соглашения, заключенного между органами местного самоуправления, Сунженского  муниципального района, сельского поселения Галашки. (в ред. Решения Галашкинского сельского Совета от 21.06.2018 № 3/9-43 </w:t>
      </w:r>
      <w:hyperlink r:id="rId74" w:tgtFrame="_blank" w:history="1">
        <w:r w:rsidRPr="00E432F9">
          <w:rPr>
            <w:rFonts w:ascii="Arial" w:eastAsia="Times New Roman" w:hAnsi="Arial" w:cs="Arial"/>
            <w:color w:val="0000FF"/>
            <w:sz w:val="24"/>
            <w:szCs w:val="24"/>
            <w:lang w:eastAsia="ru-RU"/>
          </w:rPr>
          <w:t>НГР ru065023052018003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709"/>
        <w:jc w:val="both"/>
        <w:rPr>
          <w:rFonts w:ascii="Calibri" w:eastAsia="Times New Roman" w:hAnsi="Calibri" w:cs="Calibri"/>
          <w:color w:val="000000"/>
          <w:lang w:eastAsia="ru-RU"/>
        </w:rPr>
      </w:pPr>
      <w:r w:rsidRPr="00E432F9">
        <w:rPr>
          <w:rFonts w:ascii="Arial" w:eastAsia="Times New Roman" w:hAnsi="Arial" w:cs="Arial"/>
          <w:color w:val="000000"/>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(http:/ pravo-minjust.ru).</w:t>
      </w:r>
      <w:r w:rsidRPr="00E432F9">
        <w:rPr>
          <w:rFonts w:ascii="Calibri" w:eastAsia="Times New Roman" w:hAnsi="Calibri" w:cs="Calibri"/>
          <w:color w:val="000000"/>
          <w:lang w:eastAsia="ru-RU"/>
        </w:rPr>
        <w:t> </w:t>
      </w:r>
      <w:r w:rsidRPr="00E432F9">
        <w:rPr>
          <w:rFonts w:ascii="Arial" w:eastAsia="Times New Roman" w:hAnsi="Arial" w:cs="Arial"/>
          <w:color w:val="000000"/>
          <w:sz w:val="24"/>
          <w:szCs w:val="24"/>
          <w:lang w:eastAsia="ru-RU"/>
        </w:rPr>
        <w:t>(в редакции Решения Галашкинского сельского Совета от </w:t>
      </w:r>
      <w:hyperlink r:id="rId75" w:tgtFrame="_blank" w:history="1">
        <w:r w:rsidRPr="00E432F9">
          <w:rPr>
            <w:rFonts w:ascii="Arial" w:eastAsia="Times New Roman" w:hAnsi="Arial" w:cs="Arial"/>
            <w:color w:val="0000FF"/>
            <w:sz w:val="24"/>
            <w:szCs w:val="24"/>
            <w:lang w:eastAsia="ru-RU"/>
          </w:rPr>
          <w:t>24.01.2019 № 3/9-45</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54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E432F9">
        <w:rPr>
          <w:rFonts w:ascii="Times New Roman" w:eastAsia="Times New Roman" w:hAnsi="Times New Roman" w:cs="Times New Roman"/>
          <w:color w:val="000000"/>
          <w:sz w:val="24"/>
          <w:szCs w:val="24"/>
          <w:lang w:eastAsia="ru-RU"/>
        </w:rPr>
        <w:t> </w:t>
      </w:r>
      <w:r w:rsidRPr="00E432F9">
        <w:rPr>
          <w:rFonts w:ascii="Arial" w:eastAsia="Times New Roman" w:hAnsi="Arial" w:cs="Arial"/>
          <w:color w:val="000000"/>
          <w:sz w:val="24"/>
          <w:szCs w:val="24"/>
          <w:lang w:eastAsia="ru-RU"/>
        </w:rPr>
        <w:t>(в ред. Решения Галашкинского сельского Совета от 21.06.2018 № 3/9-43 </w:t>
      </w:r>
      <w:hyperlink r:id="rId76" w:tgtFrame="_blank" w:history="1">
        <w:r w:rsidRPr="00E432F9">
          <w:rPr>
            <w:rFonts w:ascii="Arial" w:eastAsia="Times New Roman" w:hAnsi="Arial" w:cs="Arial"/>
            <w:color w:val="0000FF"/>
            <w:sz w:val="24"/>
            <w:szCs w:val="24"/>
            <w:lang w:eastAsia="ru-RU"/>
          </w:rPr>
          <w:t>НГР ru065023052018003</w:t>
        </w:r>
      </w:hyperlink>
      <w:r w:rsidRPr="00E432F9">
        <w:rPr>
          <w:rFonts w:ascii="Arial" w:eastAsia="Times New Roman" w:hAnsi="Arial" w:cs="Arial"/>
          <w:color w:val="000000"/>
          <w:sz w:val="24"/>
          <w:szCs w:val="24"/>
          <w:lang w:eastAsia="ru-RU"/>
        </w:rPr>
        <w:t>)</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8. Официальным обнародованием правовых актов сельского поселения Галашки считается размещение их полных текстов на информационном стенде в администрации сельского поселения Галашки и/или на официальном сайте сельского поселения Галашки,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находиться не менее семи дней со дня официального обнародования.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9. Официальное опубликование (обнародование) правовых актов сельского поселения Галашки в не полном изложении не допускается.</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lastRenderedPageBreak/>
        <w:t>10. Правовые акты сельского поселения Галашки,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E432F9" w:rsidRPr="00E432F9" w:rsidRDefault="00E432F9" w:rsidP="00E432F9">
      <w:pPr>
        <w:spacing w:after="0" w:line="240" w:lineRule="auto"/>
        <w:ind w:firstLine="600"/>
        <w:jc w:val="both"/>
        <w:rPr>
          <w:rFonts w:ascii="Arial" w:eastAsia="Times New Roman" w:hAnsi="Arial" w:cs="Arial"/>
          <w:color w:val="000000"/>
          <w:sz w:val="24"/>
          <w:szCs w:val="24"/>
          <w:lang w:eastAsia="ru-RU"/>
        </w:rPr>
      </w:pPr>
      <w:r w:rsidRPr="00E432F9">
        <w:rPr>
          <w:rFonts w:ascii="Arial" w:eastAsia="Times New Roman" w:hAnsi="Arial" w:cs="Arial"/>
          <w:color w:val="000000"/>
          <w:sz w:val="24"/>
          <w:szCs w:val="24"/>
          <w:lang w:eastAsia="ru-RU"/>
        </w:rPr>
        <w:t> </w:t>
      </w:r>
    </w:p>
    <w:p w:rsidR="00A43F6A" w:rsidRDefault="00A43F6A">
      <w:bookmarkStart w:id="86" w:name="_GoBack"/>
      <w:bookmarkEnd w:id="86"/>
    </w:p>
    <w:sectPr w:rsidR="00A43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23"/>
    <w:rsid w:val="00A43F6A"/>
    <w:rsid w:val="00E432F9"/>
    <w:rsid w:val="00F3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48D41-B1A1-48B8-9CD8-8C06B07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32F9"/>
  </w:style>
  <w:style w:type="paragraph" w:customStyle="1" w:styleId="msonormal0">
    <w:name w:val="msonormal"/>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32F9"/>
    <w:rPr>
      <w:color w:val="0000FF"/>
      <w:u w:val="single"/>
    </w:rPr>
  </w:style>
  <w:style w:type="character" w:styleId="a5">
    <w:name w:val="FollowedHyperlink"/>
    <w:basedOn w:val="a0"/>
    <w:uiPriority w:val="99"/>
    <w:semiHidden/>
    <w:unhideWhenUsed/>
    <w:rsid w:val="00E432F9"/>
    <w:rPr>
      <w:color w:val="800080"/>
      <w:u w:val="single"/>
    </w:rPr>
  </w:style>
  <w:style w:type="character" w:customStyle="1" w:styleId="hyperlink">
    <w:name w:val="hyperlink"/>
    <w:basedOn w:val="a0"/>
    <w:rsid w:val="00E432F9"/>
  </w:style>
  <w:style w:type="paragraph" w:customStyle="1" w:styleId="listparagraph">
    <w:name w:val="listparagraph"/>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0">
    <w:name w:val="fontstyle240"/>
    <w:basedOn w:val="a0"/>
    <w:rsid w:val="00E432F9"/>
  </w:style>
  <w:style w:type="paragraph" w:customStyle="1" w:styleId="22">
    <w:name w:val="22"/>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homa">
    <w:name w:val="tahoma"/>
    <w:basedOn w:val="a0"/>
    <w:rsid w:val="00E432F9"/>
  </w:style>
  <w:style w:type="character" w:customStyle="1" w:styleId="a8">
    <w:name w:val="a8"/>
    <w:basedOn w:val="a0"/>
    <w:rsid w:val="00E432F9"/>
  </w:style>
  <w:style w:type="character" w:customStyle="1" w:styleId="10pt0">
    <w:name w:val="10pt0"/>
    <w:basedOn w:val="a0"/>
    <w:rsid w:val="00E432F9"/>
  </w:style>
  <w:style w:type="character" w:customStyle="1" w:styleId="14">
    <w:name w:val="14"/>
    <w:basedOn w:val="a0"/>
    <w:rsid w:val="00E432F9"/>
  </w:style>
  <w:style w:type="character" w:customStyle="1" w:styleId="apple-converted-space">
    <w:name w:val="apple-converted-space"/>
    <w:basedOn w:val="a0"/>
    <w:rsid w:val="00E432F9"/>
  </w:style>
  <w:style w:type="paragraph" w:customStyle="1" w:styleId="normalweb">
    <w:name w:val="normalweb"/>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432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EE8EA89F-BD50-4452-92BF-AC6110245118" TargetMode="External"/><Relationship Id="rId18" Type="http://schemas.openxmlformats.org/officeDocument/2006/relationships/hyperlink" Target="http://pravo-search.minjust.ru:8080/bigs/showDocument.html?id=75FD4C4B-6075-4906-8F92-21B671886FC7" TargetMode="External"/><Relationship Id="rId26" Type="http://schemas.openxmlformats.org/officeDocument/2006/relationships/hyperlink" Target="http://pravo-search.minjust.ru:8080/bigs/showDocument.html?id=78F09915-4A49-4EE0-8016-8CDB6B0FD16F" TargetMode="External"/><Relationship Id="rId39" Type="http://schemas.openxmlformats.org/officeDocument/2006/relationships/hyperlink" Target="http://pravo-search.minjust.ru:8080/bigs/showDocument.html?id=EE8EA89F-BD50-4452-92BF-AC6110245118" TargetMode="External"/><Relationship Id="rId21" Type="http://schemas.openxmlformats.org/officeDocument/2006/relationships/hyperlink" Target="http://pravo-search.minjust.ru:8080/bigs/showDocument.html?id=3A3FD21A-8C91-4968-9E30-65B006CD807E" TargetMode="External"/><Relationship Id="rId34" Type="http://schemas.openxmlformats.org/officeDocument/2006/relationships/hyperlink" Target="http://pravo-search.minjust.ru:8080/bigs/showDocument.html?id=A7E7576B-D7D5-437E-B603-5E31F12784BA" TargetMode="External"/><Relationship Id="rId42" Type="http://schemas.openxmlformats.org/officeDocument/2006/relationships/hyperlink" Target="http://pravo-search.minjust.ru:8080/bigs/showDocument.html?id=98063979-1DE6-4A32-A2CA-A4011FCF3C1D" TargetMode="External"/><Relationship Id="rId47" Type="http://schemas.openxmlformats.org/officeDocument/2006/relationships/hyperlink" Target="http://pravo-search.minjust.ru:8080/bigs/showDocument.html?id=C03141CD-B3C2-4271-A5EA-04E0C8D3E9A0" TargetMode="External"/><Relationship Id="rId50" Type="http://schemas.openxmlformats.org/officeDocument/2006/relationships/hyperlink" Target="http://pravo-search.minjust.ru:8080/bigs/showDocument.html?id=06BED2BB-EA88-4895-A3B3-EA634319C652" TargetMode="External"/><Relationship Id="rId55" Type="http://schemas.openxmlformats.org/officeDocument/2006/relationships/hyperlink" Target="http://pravo-search.minjust.ru:8080/bigs/showDocument.html?id=EE8EA89F-BD50-4452-92BF-AC6110245118" TargetMode="External"/><Relationship Id="rId63" Type="http://schemas.openxmlformats.org/officeDocument/2006/relationships/hyperlink" Target="http://pravo-search.minjust.ru:8080/bigs/showDocument.html?id=06BED2BB-EA88-4895-A3B3-EA634319C652" TargetMode="External"/><Relationship Id="rId68" Type="http://schemas.openxmlformats.org/officeDocument/2006/relationships/hyperlink" Target="http://pravo-search.minjust.ru:8080/bigs/showDocument.html?id=78F09915-4A49-4EE0-8016-8CDB6B0FD16F" TargetMode="External"/><Relationship Id="rId76" Type="http://schemas.openxmlformats.org/officeDocument/2006/relationships/hyperlink" Target="http://pravo-search.minjust.ru:8080/bigs/showDocument.html?id=A7E7576B-D7D5-437E-B603-5E31F12784BA" TargetMode="External"/><Relationship Id="rId7" Type="http://schemas.openxmlformats.org/officeDocument/2006/relationships/hyperlink" Target="http://pravo-search.minjust.ru:8080/bigs/showDocument.html?id=06BED2BB-EA88-4895-A3B3-EA634319C652" TargetMode="External"/><Relationship Id="rId71" Type="http://schemas.openxmlformats.org/officeDocument/2006/relationships/hyperlink" Target="http://pravo-search.minjust.ru:8080/bigs/showDocument.html?id=EE8EA89F-BD50-4452-92BF-AC6110245118" TargetMode="External"/><Relationship Id="rId2" Type="http://schemas.openxmlformats.org/officeDocument/2006/relationships/settings" Target="settings.xml"/><Relationship Id="rId16" Type="http://schemas.openxmlformats.org/officeDocument/2006/relationships/hyperlink" Target="http://pravo-search.minjust.ru:8080/bigs/showDocument.html?id=F2962E6E-7737-46C3-8C71-93A8B6F29DF5" TargetMode="External"/><Relationship Id="rId29" Type="http://schemas.openxmlformats.org/officeDocument/2006/relationships/hyperlink" Target="http://pravo-search.minjust.ru:8080/bigs/showDocument.html?id=50965129-F37B-4752-90BA-74BD7C5C142F" TargetMode="External"/><Relationship Id="rId11" Type="http://schemas.openxmlformats.org/officeDocument/2006/relationships/hyperlink" Target="http://pravo-search.minjust.ru:8080/bigs/showDocument.html?id=78F09915-4A49-4EE0-8016-8CDB6B0FD16F" TargetMode="External"/><Relationship Id="rId24" Type="http://schemas.openxmlformats.org/officeDocument/2006/relationships/hyperlink" Target="http://pravo-search.minjust.ru:8080/bigs/showDocument.html?id=A7E7576B-D7D5-437E-B603-5E31F12784BA" TargetMode="External"/><Relationship Id="rId32" Type="http://schemas.openxmlformats.org/officeDocument/2006/relationships/hyperlink" Target="http://pravo-search.minjust.ru:8080/bigs/showDocument.html?id=C03141CD-B3C2-4271-A5EA-04E0C8D3E9A0" TargetMode="External"/><Relationship Id="rId37" Type="http://schemas.openxmlformats.org/officeDocument/2006/relationships/hyperlink" Target="http://pravo-search.minjust.ru:8080/bigs/showDocument.html?id=EE8EA89F-BD50-4452-92BF-AC6110245118" TargetMode="External"/><Relationship Id="rId40" Type="http://schemas.openxmlformats.org/officeDocument/2006/relationships/hyperlink" Target="http://pravo-search.minjust.ru:8080/bigs/showDocument.html?id=EE8EA89F-BD50-4452-92BF-AC6110245118" TargetMode="External"/><Relationship Id="rId45" Type="http://schemas.openxmlformats.org/officeDocument/2006/relationships/hyperlink" Target="http://pravo-search.minjust.ru:8080/bigs/showDocument.html?id=06BED2BB-EA88-4895-A3B3-EA634319C652" TargetMode="External"/><Relationship Id="rId53" Type="http://schemas.openxmlformats.org/officeDocument/2006/relationships/hyperlink" Target="http://pravo-search.minjust.ru:8080/bigs/showDocument.html?id=542142A7-6D51-4F46-9DFF-86D59EAB53E5" TargetMode="External"/><Relationship Id="rId58" Type="http://schemas.openxmlformats.org/officeDocument/2006/relationships/hyperlink" Target="http://pravo-search.minjust.ru:8080/bigs/showDocument.html?id=06BED2BB-EA88-4895-A3B3-EA634319C652" TargetMode="External"/><Relationship Id="rId66" Type="http://schemas.openxmlformats.org/officeDocument/2006/relationships/hyperlink" Target="http://pravo-search.minjust.ru:8080/bigs/showDocument.html?id=C2E451A4-0F8D-4583-A413-BFF005773684" TargetMode="External"/><Relationship Id="rId74" Type="http://schemas.openxmlformats.org/officeDocument/2006/relationships/hyperlink" Target="http://pravo-search.minjust.ru:8080/bigs/showDocument.html?id=A7E7576B-D7D5-437E-B603-5E31F12784BA" TargetMode="External"/><Relationship Id="rId5" Type="http://schemas.openxmlformats.org/officeDocument/2006/relationships/hyperlink" Target="http://pravo-search.minjust.ru:8080/bigs/showDocument.html?id=542142A7-6D51-4F46-9DFF-86D59EAB53E5" TargetMode="External"/><Relationship Id="rId15" Type="http://schemas.openxmlformats.org/officeDocument/2006/relationships/hyperlink" Target="http://pravo-search.minjust.ru:8080/bigs/showDocument.html?id=A7E7576B-D7D5-437E-B603-5E31F12784BA" TargetMode="External"/><Relationship Id="rId23" Type="http://schemas.openxmlformats.org/officeDocument/2006/relationships/hyperlink" Target="http://pravo-search.minjust.ru:8080/bigs/showDocument.html?id=3A3FD21A-8C91-4968-9E30-65B006CD807E" TargetMode="External"/><Relationship Id="rId28" Type="http://schemas.openxmlformats.org/officeDocument/2006/relationships/hyperlink" Target="http://pravo-search.minjust.ru:8080/bigs/showDocument.html?id=EE8EA89F-BD50-4452-92BF-AC6110245118" TargetMode="External"/><Relationship Id="rId36" Type="http://schemas.openxmlformats.org/officeDocument/2006/relationships/hyperlink" Target="http://pravo-search.minjust.ru:8080/bigs/showDocument.html?id=3A3FD21A-8C91-4968-9E30-65B006CD807E" TargetMode="External"/><Relationship Id="rId49" Type="http://schemas.openxmlformats.org/officeDocument/2006/relationships/hyperlink" Target="http://pravo-search.minjust.ru:8080/bigs/showDocument.html?id=C03141CD-B3C2-4271-A5EA-04E0C8D3E9A0" TargetMode="External"/><Relationship Id="rId57" Type="http://schemas.openxmlformats.org/officeDocument/2006/relationships/hyperlink" Target="http://pravo-search.minjust.ru:8080/bigs/showDocument.html?id=EE8EA89F-BD50-4452-92BF-AC6110245118" TargetMode="External"/><Relationship Id="rId61" Type="http://schemas.openxmlformats.org/officeDocument/2006/relationships/hyperlink" Target="http://pravo-search.minjust.ru:8080/bigs/showDocument.html?id=C2E451A4-0F8D-4583-A413-BFF005773684" TargetMode="External"/><Relationship Id="rId10" Type="http://schemas.openxmlformats.org/officeDocument/2006/relationships/hyperlink" Target="http://pravo-search.minjust.ru:8080/bigs/showDocument.html?id=8879C871-75A4-42DF-BAA4-B53CE06FBF13"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http://pravo-search.minjust.ru:8080/bigs/showDocument.html?id=F2962E6E-7737-46C3-8C71-93A8B6F29DF5" TargetMode="External"/><Relationship Id="rId44" Type="http://schemas.openxmlformats.org/officeDocument/2006/relationships/hyperlink" Target="http://pravo-search.minjust.ru:8080/bigs/showDocument.html?id=78F09915-4A49-4EE0-8016-8CDB6B0FD16F" TargetMode="External"/><Relationship Id="rId52" Type="http://schemas.openxmlformats.org/officeDocument/2006/relationships/hyperlink" Target="http://pravo-search.minjust.ru:8080/bigs/showDocument.html?id=06BED2BB-EA88-4895-A3B3-EA634319C652" TargetMode="External"/><Relationship Id="rId60" Type="http://schemas.openxmlformats.org/officeDocument/2006/relationships/hyperlink" Target="http://pravo-search.minjust.ru:8080/bigs/showDocument.html?id=98063979-1DE6-4A32-A2CA-A4011FCF3C1D" TargetMode="External"/><Relationship Id="rId65" Type="http://schemas.openxmlformats.org/officeDocument/2006/relationships/hyperlink" Target="http://pravo-search.minjust.ru:8080/bigs/showDocument.html?id=542142A7-6D51-4F46-9DFF-86D59EAB53E5" TargetMode="External"/><Relationship Id="rId73" Type="http://schemas.openxmlformats.org/officeDocument/2006/relationships/hyperlink" Target="file:///C:\Users\Tutaeva_ZB\AppData\Local\Temp\1255\zakon.scli.ru" TargetMode="External"/><Relationship Id="rId78" Type="http://schemas.openxmlformats.org/officeDocument/2006/relationships/theme" Target="theme/theme1.xml"/><Relationship Id="rId4" Type="http://schemas.openxmlformats.org/officeDocument/2006/relationships/hyperlink" Target="http://pravo-search.minjust.ru:8080/bigs/showDocument.html?id=7195C0B9-B3D7-4266-9F51-5E66C558FDDA" TargetMode="External"/><Relationship Id="rId9" Type="http://schemas.openxmlformats.org/officeDocument/2006/relationships/hyperlink" Target="http://pravo-search.minjust.ru:8080/bigs/showDocument.html?id=D6AD18F5-3A89-47A4-8225-E5B745D750DB" TargetMode="External"/><Relationship Id="rId14" Type="http://schemas.openxmlformats.org/officeDocument/2006/relationships/hyperlink" Target="http://pravo-search.minjust.ru:8080/bigs/showDocument.html?id=C03141CD-B3C2-4271-A5EA-04E0C8D3E9A0" TargetMode="External"/><Relationship Id="rId22" Type="http://schemas.openxmlformats.org/officeDocument/2006/relationships/hyperlink" Target="file:///C:\Users\Tutaeva_ZB\AppData\Local\Temp\1255\zakon.scli.ru" TargetMode="External"/><Relationship Id="rId27" Type="http://schemas.openxmlformats.org/officeDocument/2006/relationships/hyperlink" Target="http://pravo-search.minjust.ru:8080/bigs/showDocument.html?id=EE8EA89F-BD50-4452-92BF-AC6110245118" TargetMode="External"/><Relationship Id="rId30" Type="http://schemas.openxmlformats.org/officeDocument/2006/relationships/hyperlink" Target="http://pravo-search.minjust.ru:8080/bigs/showDocument.html?id=C03141CD-B3C2-4271-A5EA-04E0C8D3E9A0" TargetMode="External"/><Relationship Id="rId35" Type="http://schemas.openxmlformats.org/officeDocument/2006/relationships/hyperlink" Target="http://pravo-search.minjust.ru:8080/bigs/showDocument.html?id=D6AD18F5-3A89-47A4-8225-E5B745D750DB" TargetMode="External"/><Relationship Id="rId43" Type="http://schemas.openxmlformats.org/officeDocument/2006/relationships/hyperlink" Target="http://pravo-search.minjust.ru:8080/bigs/showDocument.html?id=98063979-1DE6-4A32-A2CA-A4011FCF3C1D" TargetMode="External"/><Relationship Id="rId48" Type="http://schemas.openxmlformats.org/officeDocument/2006/relationships/hyperlink" Target="http://pravo-search.minjust.ru:8080/bigs/showDocument.html?id=C03141CD-B3C2-4271-A5EA-04E0C8D3E9A0" TargetMode="External"/><Relationship Id="rId56" Type="http://schemas.openxmlformats.org/officeDocument/2006/relationships/hyperlink" Target="http://pravo-search.minjust.ru:8080/bigs/showDocument.html?id=3A3FD21A-8C91-4968-9E30-65B006CD807E" TargetMode="External"/><Relationship Id="rId64" Type="http://schemas.openxmlformats.org/officeDocument/2006/relationships/hyperlink" Target="http://pravo-search.minjust.ru:8080/bigs/showDocument.html?id=06BED2BB-EA88-4895-A3B3-EA634319C652" TargetMode="External"/><Relationship Id="rId69" Type="http://schemas.openxmlformats.org/officeDocument/2006/relationships/hyperlink" Target="http://pravo-search.minjust.ru:8080/bigs/showDocument.html?id=EE8EA89F-BD50-4452-92BF-AC6110245118" TargetMode="External"/><Relationship Id="rId77" Type="http://schemas.openxmlformats.org/officeDocument/2006/relationships/fontTable" Target="fontTable.xml"/><Relationship Id="rId8" Type="http://schemas.openxmlformats.org/officeDocument/2006/relationships/hyperlink" Target="http://pravo-search.minjust.ru:8080/bigs/showDocument.html?id=50965129-F37B-4752-90BA-74BD7C5C142F" TargetMode="External"/><Relationship Id="rId51" Type="http://schemas.openxmlformats.org/officeDocument/2006/relationships/hyperlink" Target="http://pravo-search.minjust.ru:8080/bigs/showDocument.html?id=78F09915-4A49-4EE0-8016-8CDB6B0FD16F" TargetMode="External"/><Relationship Id="rId72" Type="http://schemas.openxmlformats.org/officeDocument/2006/relationships/hyperlink" Target="http://pravo-search.minjust.ru:8080/bigs/showDocument.html?id=C03141CD-B3C2-4271-A5EA-04E0C8D3E9A0"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98063979-1DE6-4A32-A2CA-A4011FCF3C1D" TargetMode="External"/><Relationship Id="rId17" Type="http://schemas.openxmlformats.org/officeDocument/2006/relationships/hyperlink" Target="http://pravo-search.minjust.ru:8080/bigs/showDocument.html?id=3A3FD21A-8C91-4968-9E30-65B006CD807E" TargetMode="External"/><Relationship Id="rId25" Type="http://schemas.openxmlformats.org/officeDocument/2006/relationships/hyperlink" Target="http://pravo-search.minjust.ru:8080/bigs/showDocument.html?id=C03141CD-B3C2-4271-A5EA-04E0C8D3E9A0" TargetMode="External"/><Relationship Id="rId33" Type="http://schemas.openxmlformats.org/officeDocument/2006/relationships/hyperlink" Target="file:///C:\Users\Tutaeva_ZB\AppData\Local\Temp\1255\zakon.scli.ru" TargetMode="External"/><Relationship Id="rId38" Type="http://schemas.openxmlformats.org/officeDocument/2006/relationships/hyperlink" Target="http://pravo-search.minjust.ru:8080/bigs/showDocument.html?id=EE8EA89F-BD50-4452-92BF-AC6110245118" TargetMode="External"/><Relationship Id="rId46" Type="http://schemas.openxmlformats.org/officeDocument/2006/relationships/hyperlink" Target="http://pravo-search.minjust.ru:8080/bigs/showDocument.html?id=EE8EA89F-BD50-4452-92BF-AC6110245118" TargetMode="External"/><Relationship Id="rId59" Type="http://schemas.openxmlformats.org/officeDocument/2006/relationships/hyperlink" Target="http://pravo-search.minjust.ru:8080/bigs/showDocument.html?id=542142A7-6D51-4F46-9DFF-86D59EAB53E5" TargetMode="External"/><Relationship Id="rId67" Type="http://schemas.openxmlformats.org/officeDocument/2006/relationships/hyperlink" Target="http://pravo-search.minjust.ru:8080/bigs/showDocument.html?id=C2E451A4-0F8D-4583-A413-BFF005773684" TargetMode="External"/><Relationship Id="rId20" Type="http://schemas.openxmlformats.org/officeDocument/2006/relationships/hyperlink" Target="http://pravo-search.minjust.ru:8080/bigs/showDocument.html?id=41BACDF0-E780-43C5-8D32-2F60EE6329FE" TargetMode="External"/><Relationship Id="rId41" Type="http://schemas.openxmlformats.org/officeDocument/2006/relationships/hyperlink" Target="http://pravo-search.minjust.ru:8080/bigs/showDocument.html?id=98063979-1DE6-4A32-A2CA-A4011FCF3C1D" TargetMode="External"/><Relationship Id="rId54" Type="http://schemas.openxmlformats.org/officeDocument/2006/relationships/hyperlink" Target="http://pravo-search.minjust.ru:8080/bigs/showDocument.html?id=3A3FD21A-8C91-4968-9E30-65B006CD807E" TargetMode="External"/><Relationship Id="rId62" Type="http://schemas.openxmlformats.org/officeDocument/2006/relationships/hyperlink" Target="http://pravo-search.minjust.ru:8080/bigs/showDocument.html?id=50965129-F37B-4752-90BA-74BD7C5C142F" TargetMode="External"/><Relationship Id="rId70" Type="http://schemas.openxmlformats.org/officeDocument/2006/relationships/hyperlink" Target="http://pravo-search.minjust.ru:8080/bigs/showDocument.html?id=EE8EA89F-BD50-4452-92BF-AC6110245118" TargetMode="External"/><Relationship Id="rId75" Type="http://schemas.openxmlformats.org/officeDocument/2006/relationships/hyperlink" Target="http://pravo-search.minjust.ru:8080/bigs/showDocument.html?id=F2962E6E-7737-46C3-8C71-93A8B6F29DF5" TargetMode="External"/><Relationship Id="rId1" Type="http://schemas.openxmlformats.org/officeDocument/2006/relationships/styles" Target="styles.xml"/><Relationship Id="rId6" Type="http://schemas.openxmlformats.org/officeDocument/2006/relationships/hyperlink" Target="http://pravo-search.minjust.ru:8080/bigs/showDocument.html?id=C2E451A4-0F8D-4583-A413-BFF005773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23125</Words>
  <Characters>131813</Characters>
  <Application>Microsoft Office Word</Application>
  <DocSecurity>0</DocSecurity>
  <Lines>1098</Lines>
  <Paragraphs>309</Paragraphs>
  <ScaleCrop>false</ScaleCrop>
  <Company>SPecialiST RePack</Company>
  <LinksUpToDate>false</LinksUpToDate>
  <CharactersWithSpaces>154629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Хада Чаниева</dc:creator>
  <cp:keywords/>
  <dc:description/>
  <cp:lastModifiedBy>Хада Чаниева</cp:lastModifiedBy>
  <cp:revision>3</cp:revision>
  <dcterms:created xsi:type="dcterms:W3CDTF">2021-09-16T11:29:00Z</dcterms:created>
  <dcterms:modified xsi:type="dcterms:W3CDTF">2021-09-16T11:30:00Z</dcterms:modified>
</cp:coreProperties>
</file>